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F4" w:rsidRPr="00C652F4" w:rsidRDefault="00C652F4" w:rsidP="00C652F4">
      <w:pPr>
        <w:jc w:val="center"/>
        <w:rPr>
          <w:rFonts w:ascii="Times New Roman" w:hAnsi="Times New Roman" w:cs="Times New Roman"/>
          <w:b/>
          <w:sz w:val="28"/>
          <w:szCs w:val="28"/>
        </w:rPr>
      </w:pPr>
      <w:r w:rsidRPr="00C652F4">
        <w:rPr>
          <w:rFonts w:ascii="Times New Roman" w:hAnsi="Times New Roman" w:cs="Times New Roman"/>
          <w:b/>
          <w:sz w:val="28"/>
          <w:szCs w:val="28"/>
        </w:rPr>
        <w:t xml:space="preserve">Анализ результатов ОГЭ по </w:t>
      </w:r>
      <w:r w:rsidR="001535DC">
        <w:rPr>
          <w:rFonts w:ascii="Times New Roman" w:hAnsi="Times New Roman" w:cs="Times New Roman"/>
          <w:b/>
          <w:sz w:val="28"/>
          <w:szCs w:val="28"/>
        </w:rPr>
        <w:t>истории</w:t>
      </w:r>
      <w:r w:rsidR="00AA567A">
        <w:rPr>
          <w:rFonts w:ascii="Times New Roman" w:hAnsi="Times New Roman" w:cs="Times New Roman"/>
          <w:b/>
          <w:sz w:val="28"/>
          <w:szCs w:val="28"/>
        </w:rPr>
        <w:t xml:space="preserve"> - 2017</w:t>
      </w:r>
      <w:r w:rsidRPr="00C652F4">
        <w:rPr>
          <w:rFonts w:ascii="Times New Roman" w:hAnsi="Times New Roman" w:cs="Times New Roman"/>
          <w:b/>
          <w:sz w:val="28"/>
          <w:szCs w:val="28"/>
        </w:rPr>
        <w:t xml:space="preserve"> г.</w:t>
      </w:r>
    </w:p>
    <w:p w:rsidR="00C652F4" w:rsidRPr="00C652F4" w:rsidRDefault="00C652F4" w:rsidP="00C652F4">
      <w:pPr>
        <w:jc w:val="center"/>
        <w:rPr>
          <w:rFonts w:ascii="Times New Roman" w:hAnsi="Times New Roman" w:cs="Times New Roman"/>
          <w:b/>
          <w:sz w:val="28"/>
          <w:szCs w:val="28"/>
        </w:rPr>
      </w:pPr>
      <w:r w:rsidRPr="00C652F4">
        <w:rPr>
          <w:rFonts w:ascii="Times New Roman" w:hAnsi="Times New Roman" w:cs="Times New Roman"/>
          <w:b/>
          <w:sz w:val="28"/>
          <w:szCs w:val="28"/>
        </w:rPr>
        <w:t>МБОУ СШ №2 г. Лукоянова.</w:t>
      </w:r>
    </w:p>
    <w:p w:rsidR="00C652F4" w:rsidRPr="00C652F4" w:rsidRDefault="00C652F4" w:rsidP="00C652F4">
      <w:pPr>
        <w:numPr>
          <w:ilvl w:val="0"/>
          <w:numId w:val="1"/>
        </w:numPr>
        <w:rPr>
          <w:rFonts w:ascii="Times New Roman" w:hAnsi="Times New Roman" w:cs="Times New Roman"/>
          <w:b/>
          <w:sz w:val="28"/>
          <w:szCs w:val="28"/>
        </w:rPr>
      </w:pPr>
      <w:r w:rsidRPr="00C652F4">
        <w:rPr>
          <w:rFonts w:ascii="Times New Roman" w:hAnsi="Times New Roman" w:cs="Times New Roman"/>
          <w:b/>
          <w:sz w:val="28"/>
          <w:szCs w:val="28"/>
        </w:rPr>
        <w:t>Общие сведения.</w:t>
      </w:r>
    </w:p>
    <w:p w:rsidR="00C652F4" w:rsidRPr="00C652F4" w:rsidRDefault="001535DC" w:rsidP="00351E1E">
      <w:pPr>
        <w:jc w:val="both"/>
        <w:rPr>
          <w:rFonts w:ascii="Times New Roman" w:hAnsi="Times New Roman" w:cs="Times New Roman"/>
          <w:sz w:val="28"/>
          <w:szCs w:val="28"/>
        </w:rPr>
      </w:pPr>
      <w:r>
        <w:rPr>
          <w:rFonts w:ascii="Times New Roman" w:hAnsi="Times New Roman" w:cs="Times New Roman"/>
          <w:sz w:val="28"/>
          <w:szCs w:val="28"/>
        </w:rPr>
        <w:t>В 2017</w:t>
      </w:r>
      <w:r w:rsidR="00C652F4" w:rsidRPr="00C652F4">
        <w:rPr>
          <w:rFonts w:ascii="Times New Roman" w:hAnsi="Times New Roman" w:cs="Times New Roman"/>
          <w:sz w:val="28"/>
          <w:szCs w:val="28"/>
        </w:rPr>
        <w:t xml:space="preserve"> году в ОГЭ по </w:t>
      </w:r>
      <w:r>
        <w:rPr>
          <w:rFonts w:ascii="Times New Roman" w:hAnsi="Times New Roman" w:cs="Times New Roman"/>
          <w:sz w:val="28"/>
          <w:szCs w:val="28"/>
        </w:rPr>
        <w:t>истории</w:t>
      </w:r>
      <w:r w:rsidR="00C652F4">
        <w:rPr>
          <w:rFonts w:ascii="Times New Roman" w:hAnsi="Times New Roman" w:cs="Times New Roman"/>
          <w:sz w:val="28"/>
          <w:szCs w:val="28"/>
        </w:rPr>
        <w:t xml:space="preserve"> </w:t>
      </w:r>
      <w:r w:rsidR="00C652F4" w:rsidRPr="00C652F4">
        <w:rPr>
          <w:rFonts w:ascii="Times New Roman" w:hAnsi="Times New Roman" w:cs="Times New Roman"/>
          <w:sz w:val="28"/>
          <w:szCs w:val="28"/>
        </w:rPr>
        <w:t xml:space="preserve">(экзамен по </w:t>
      </w:r>
      <w:r w:rsidR="00C652F4">
        <w:rPr>
          <w:rFonts w:ascii="Times New Roman" w:hAnsi="Times New Roman" w:cs="Times New Roman"/>
          <w:sz w:val="28"/>
          <w:szCs w:val="28"/>
        </w:rPr>
        <w:t>выбору) принял</w:t>
      </w:r>
      <w:r>
        <w:rPr>
          <w:rFonts w:ascii="Times New Roman" w:hAnsi="Times New Roman" w:cs="Times New Roman"/>
          <w:sz w:val="28"/>
          <w:szCs w:val="28"/>
        </w:rPr>
        <w:t>о</w:t>
      </w:r>
      <w:r w:rsidR="00C652F4" w:rsidRPr="00C652F4">
        <w:rPr>
          <w:rFonts w:ascii="Times New Roman" w:hAnsi="Times New Roman" w:cs="Times New Roman"/>
          <w:sz w:val="28"/>
          <w:szCs w:val="28"/>
        </w:rPr>
        <w:t xml:space="preserve"> участие </w:t>
      </w:r>
      <w:r>
        <w:rPr>
          <w:rFonts w:ascii="Times New Roman" w:hAnsi="Times New Roman" w:cs="Times New Roman"/>
          <w:sz w:val="28"/>
          <w:szCs w:val="28"/>
        </w:rPr>
        <w:t>8</w:t>
      </w:r>
      <w:r w:rsidR="00AA567A">
        <w:rPr>
          <w:rFonts w:ascii="Times New Roman" w:hAnsi="Times New Roman" w:cs="Times New Roman"/>
          <w:sz w:val="28"/>
          <w:szCs w:val="28"/>
        </w:rPr>
        <w:t xml:space="preserve"> выпускник</w:t>
      </w:r>
      <w:r>
        <w:rPr>
          <w:rFonts w:ascii="Times New Roman" w:hAnsi="Times New Roman" w:cs="Times New Roman"/>
          <w:sz w:val="28"/>
          <w:szCs w:val="28"/>
        </w:rPr>
        <w:t>ов</w:t>
      </w:r>
      <w:r w:rsidR="00AA567A">
        <w:rPr>
          <w:rFonts w:ascii="Times New Roman" w:hAnsi="Times New Roman" w:cs="Times New Roman"/>
          <w:sz w:val="28"/>
          <w:szCs w:val="28"/>
        </w:rPr>
        <w:t xml:space="preserve"> из 9 класса</w:t>
      </w:r>
      <w:bookmarkStart w:id="0" w:name="_GoBack"/>
      <w:bookmarkEnd w:id="0"/>
      <w:r w:rsidR="00C652F4" w:rsidRPr="00C652F4">
        <w:rPr>
          <w:rFonts w:ascii="Times New Roman" w:hAnsi="Times New Roman" w:cs="Times New Roman"/>
          <w:sz w:val="28"/>
          <w:szCs w:val="28"/>
        </w:rPr>
        <w:t>.</w:t>
      </w:r>
    </w:p>
    <w:p w:rsidR="00C652F4" w:rsidRDefault="00C652F4" w:rsidP="00C652F4">
      <w:pPr>
        <w:numPr>
          <w:ilvl w:val="0"/>
          <w:numId w:val="1"/>
        </w:numPr>
        <w:rPr>
          <w:rFonts w:ascii="Times New Roman" w:hAnsi="Times New Roman" w:cs="Times New Roman"/>
          <w:b/>
          <w:sz w:val="28"/>
          <w:szCs w:val="28"/>
        </w:rPr>
      </w:pPr>
      <w:r w:rsidRPr="00C652F4">
        <w:rPr>
          <w:rFonts w:ascii="Times New Roman" w:hAnsi="Times New Roman" w:cs="Times New Roman"/>
          <w:b/>
          <w:sz w:val="28"/>
          <w:szCs w:val="28"/>
        </w:rPr>
        <w:t>Данные о контрольно-измер</w:t>
      </w:r>
      <w:r w:rsidR="00241E4D">
        <w:rPr>
          <w:rFonts w:ascii="Times New Roman" w:hAnsi="Times New Roman" w:cs="Times New Roman"/>
          <w:b/>
          <w:sz w:val="28"/>
          <w:szCs w:val="28"/>
        </w:rPr>
        <w:t>ительных материалах для ОГЭ 2017</w:t>
      </w:r>
      <w:r w:rsidRPr="00C652F4">
        <w:rPr>
          <w:rFonts w:ascii="Times New Roman" w:hAnsi="Times New Roman" w:cs="Times New Roman"/>
          <w:b/>
          <w:sz w:val="28"/>
          <w:szCs w:val="28"/>
        </w:rPr>
        <w:t xml:space="preserve"> года.</w:t>
      </w:r>
    </w:p>
    <w:p w:rsidR="001535DC" w:rsidRPr="001535DC" w:rsidRDefault="001535DC" w:rsidP="001535DC">
      <w:pPr>
        <w:spacing w:after="0"/>
        <w:jc w:val="both"/>
        <w:rPr>
          <w:rFonts w:ascii="Times New Roman" w:hAnsi="Times New Roman" w:cs="Times New Roman"/>
          <w:sz w:val="28"/>
          <w:szCs w:val="28"/>
        </w:rPr>
      </w:pPr>
      <w:r w:rsidRPr="001535DC">
        <w:rPr>
          <w:rFonts w:ascii="Times New Roman" w:hAnsi="Times New Roman" w:cs="Times New Roman"/>
          <w:sz w:val="28"/>
          <w:szCs w:val="28"/>
        </w:rPr>
        <w:t>Работа охватывает содержание курс</w:t>
      </w:r>
      <w:r>
        <w:rPr>
          <w:rFonts w:ascii="Times New Roman" w:hAnsi="Times New Roman" w:cs="Times New Roman"/>
          <w:sz w:val="28"/>
          <w:szCs w:val="28"/>
        </w:rPr>
        <w:t>а истории с древности по настоя</w:t>
      </w:r>
      <w:r w:rsidRPr="001535DC">
        <w:rPr>
          <w:rFonts w:ascii="Times New Roman" w:hAnsi="Times New Roman" w:cs="Times New Roman"/>
          <w:sz w:val="28"/>
          <w:szCs w:val="28"/>
        </w:rPr>
        <w:t>щее время.</w:t>
      </w:r>
      <w:r>
        <w:rPr>
          <w:rFonts w:ascii="Times New Roman" w:hAnsi="Times New Roman" w:cs="Times New Roman"/>
          <w:sz w:val="28"/>
          <w:szCs w:val="28"/>
        </w:rPr>
        <w:t xml:space="preserve"> </w:t>
      </w:r>
      <w:r w:rsidRPr="00C652F4">
        <w:rPr>
          <w:rFonts w:ascii="Times New Roman" w:hAnsi="Times New Roman" w:cs="Times New Roman"/>
          <w:sz w:val="28"/>
          <w:szCs w:val="28"/>
        </w:rPr>
        <w:t>Экзаменационная работа состо</w:t>
      </w:r>
      <w:r>
        <w:rPr>
          <w:rFonts w:ascii="Times New Roman" w:hAnsi="Times New Roman" w:cs="Times New Roman"/>
          <w:sz w:val="28"/>
          <w:szCs w:val="28"/>
        </w:rPr>
        <w:t>яла</w:t>
      </w:r>
      <w:r w:rsidRPr="00C652F4">
        <w:rPr>
          <w:rFonts w:ascii="Times New Roman" w:hAnsi="Times New Roman" w:cs="Times New Roman"/>
          <w:sz w:val="28"/>
          <w:szCs w:val="28"/>
        </w:rPr>
        <w:t xml:space="preserve"> из двух частей, включающих в себя</w:t>
      </w:r>
    </w:p>
    <w:p w:rsidR="001535DC" w:rsidRPr="001535DC" w:rsidRDefault="001535DC" w:rsidP="001535DC">
      <w:pPr>
        <w:spacing w:after="0"/>
        <w:jc w:val="both"/>
        <w:rPr>
          <w:rFonts w:ascii="Times New Roman" w:hAnsi="Times New Roman" w:cs="Times New Roman"/>
          <w:sz w:val="28"/>
          <w:szCs w:val="28"/>
        </w:rPr>
      </w:pPr>
      <w:r w:rsidRPr="001535DC">
        <w:rPr>
          <w:rFonts w:ascii="Times New Roman" w:hAnsi="Times New Roman" w:cs="Times New Roman"/>
          <w:sz w:val="28"/>
          <w:szCs w:val="28"/>
        </w:rPr>
        <w:t>35</w:t>
      </w:r>
      <w:r>
        <w:rPr>
          <w:rFonts w:ascii="Times New Roman" w:hAnsi="Times New Roman" w:cs="Times New Roman"/>
          <w:sz w:val="28"/>
          <w:szCs w:val="28"/>
        </w:rPr>
        <w:t xml:space="preserve"> заданий</w:t>
      </w:r>
      <w:r w:rsidRPr="001535DC">
        <w:rPr>
          <w:rFonts w:ascii="Times New Roman" w:hAnsi="Times New Roman" w:cs="Times New Roman"/>
          <w:sz w:val="28"/>
          <w:szCs w:val="28"/>
        </w:rPr>
        <w:t xml:space="preserve">. </w:t>
      </w:r>
    </w:p>
    <w:p w:rsidR="001535DC" w:rsidRPr="001535DC" w:rsidRDefault="001535DC" w:rsidP="001535DC">
      <w:pPr>
        <w:spacing w:after="0"/>
        <w:jc w:val="both"/>
        <w:rPr>
          <w:rFonts w:ascii="Times New Roman" w:hAnsi="Times New Roman" w:cs="Times New Roman"/>
          <w:sz w:val="28"/>
          <w:szCs w:val="28"/>
        </w:rPr>
      </w:pPr>
      <w:r w:rsidRPr="001535DC">
        <w:rPr>
          <w:rFonts w:ascii="Times New Roman" w:hAnsi="Times New Roman" w:cs="Times New Roman"/>
          <w:sz w:val="28"/>
          <w:szCs w:val="28"/>
        </w:rPr>
        <w:t>Часть 1 содержит 30 заданий с кратким ответом в виде одной цифры, соответствующей номеру правильного ответа, последовательности цифр или</w:t>
      </w:r>
    </w:p>
    <w:p w:rsidR="001535DC" w:rsidRPr="001535DC" w:rsidRDefault="001535DC" w:rsidP="001535DC">
      <w:pPr>
        <w:spacing w:after="0"/>
        <w:jc w:val="both"/>
        <w:rPr>
          <w:rFonts w:ascii="Times New Roman" w:hAnsi="Times New Roman" w:cs="Times New Roman"/>
          <w:sz w:val="28"/>
          <w:szCs w:val="28"/>
        </w:rPr>
      </w:pPr>
      <w:r>
        <w:rPr>
          <w:rFonts w:ascii="Times New Roman" w:hAnsi="Times New Roman" w:cs="Times New Roman"/>
          <w:sz w:val="28"/>
          <w:szCs w:val="28"/>
        </w:rPr>
        <w:t xml:space="preserve">слова (словосочетания). </w:t>
      </w:r>
      <w:r w:rsidRPr="001535DC">
        <w:rPr>
          <w:rFonts w:ascii="Times New Roman" w:hAnsi="Times New Roman" w:cs="Times New Roman"/>
          <w:sz w:val="28"/>
          <w:szCs w:val="28"/>
        </w:rPr>
        <w:t>Часть 2 содержит 5 заданий с разв</w:t>
      </w:r>
      <w:r>
        <w:rPr>
          <w:rFonts w:ascii="Times New Roman" w:hAnsi="Times New Roman" w:cs="Times New Roman"/>
          <w:sz w:val="28"/>
          <w:szCs w:val="28"/>
        </w:rPr>
        <w:t xml:space="preserve">ернутым ответом. </w:t>
      </w:r>
    </w:p>
    <w:p w:rsidR="001535DC" w:rsidRPr="00C652F4" w:rsidRDefault="001535DC" w:rsidP="001535DC">
      <w:pPr>
        <w:autoSpaceDE w:val="0"/>
        <w:autoSpaceDN w:val="0"/>
        <w:adjustRightInd w:val="0"/>
        <w:spacing w:after="0" w:line="240" w:lineRule="auto"/>
        <w:jc w:val="both"/>
        <w:rPr>
          <w:rFonts w:ascii="Times New Roman" w:hAnsi="Times New Roman" w:cs="Times New Roman"/>
          <w:sz w:val="28"/>
          <w:szCs w:val="28"/>
        </w:rPr>
      </w:pPr>
      <w:r w:rsidRPr="00C652F4">
        <w:rPr>
          <w:rFonts w:ascii="Times New Roman" w:hAnsi="Times New Roman" w:cs="Times New Roman"/>
          <w:sz w:val="28"/>
          <w:szCs w:val="28"/>
        </w:rPr>
        <w:t>Распределение заданий экзаменационной работы по ее частям с учетом</w:t>
      </w:r>
    </w:p>
    <w:p w:rsidR="001535DC" w:rsidRPr="00C652F4" w:rsidRDefault="001535DC" w:rsidP="001535DC">
      <w:pPr>
        <w:autoSpaceDE w:val="0"/>
        <w:autoSpaceDN w:val="0"/>
        <w:adjustRightInd w:val="0"/>
        <w:spacing w:after="0" w:line="240" w:lineRule="auto"/>
        <w:jc w:val="both"/>
        <w:rPr>
          <w:rFonts w:ascii="Times New Roman" w:hAnsi="Times New Roman" w:cs="Times New Roman"/>
          <w:sz w:val="28"/>
          <w:szCs w:val="28"/>
        </w:rPr>
      </w:pPr>
      <w:r w:rsidRPr="00C652F4">
        <w:rPr>
          <w:rFonts w:ascii="Times New Roman" w:hAnsi="Times New Roman" w:cs="Times New Roman"/>
          <w:sz w:val="28"/>
          <w:szCs w:val="28"/>
        </w:rPr>
        <w:t>максимального первичного балла за выполнение каждой части работы дается</w:t>
      </w:r>
    </w:p>
    <w:p w:rsidR="001535DC" w:rsidRDefault="001535DC" w:rsidP="001535DC">
      <w:pPr>
        <w:jc w:val="both"/>
        <w:rPr>
          <w:rFonts w:ascii="Times New Roman" w:hAnsi="Times New Roman" w:cs="Times New Roman"/>
          <w:sz w:val="28"/>
          <w:szCs w:val="28"/>
        </w:rPr>
      </w:pPr>
      <w:r w:rsidRPr="00C652F4">
        <w:rPr>
          <w:rFonts w:ascii="Times New Roman" w:hAnsi="Times New Roman" w:cs="Times New Roman"/>
          <w:sz w:val="28"/>
          <w:szCs w:val="28"/>
        </w:rPr>
        <w:t>в таблице 1.</w:t>
      </w:r>
    </w:p>
    <w:tbl>
      <w:tblPr>
        <w:tblStyle w:val="a4"/>
        <w:tblW w:w="11055" w:type="dxa"/>
        <w:tblInd w:w="-1139" w:type="dxa"/>
        <w:tblLook w:val="04A0" w:firstRow="1" w:lastRow="0" w:firstColumn="1" w:lastColumn="0" w:noHBand="0" w:noVBand="1"/>
      </w:tblPr>
      <w:tblGrid>
        <w:gridCol w:w="1464"/>
        <w:gridCol w:w="1507"/>
        <w:gridCol w:w="1514"/>
        <w:gridCol w:w="1180"/>
        <w:gridCol w:w="3833"/>
        <w:gridCol w:w="1557"/>
      </w:tblGrid>
      <w:tr w:rsidR="001535DC" w:rsidRPr="00C652F4" w:rsidTr="005C2A35">
        <w:tc>
          <w:tcPr>
            <w:tcW w:w="1464" w:type="dxa"/>
          </w:tcPr>
          <w:p w:rsidR="001535DC" w:rsidRPr="00C652F4" w:rsidRDefault="001535DC" w:rsidP="005C2A35">
            <w:pPr>
              <w:rPr>
                <w:rFonts w:ascii="Times New Roman" w:hAnsi="Times New Roman" w:cs="Times New Roman"/>
                <w:sz w:val="24"/>
                <w:szCs w:val="24"/>
              </w:rPr>
            </w:pPr>
            <w:r w:rsidRPr="00C652F4">
              <w:rPr>
                <w:rFonts w:ascii="Times New Roman" w:hAnsi="Times New Roman" w:cs="Times New Roman"/>
                <w:sz w:val="24"/>
                <w:szCs w:val="24"/>
              </w:rPr>
              <w:t>№</w:t>
            </w:r>
          </w:p>
        </w:tc>
        <w:tc>
          <w:tcPr>
            <w:tcW w:w="1507" w:type="dxa"/>
          </w:tcPr>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Часть</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работы</w:t>
            </w:r>
          </w:p>
          <w:p w:rsidR="001535DC" w:rsidRPr="00C652F4" w:rsidRDefault="001535DC" w:rsidP="005C2A35">
            <w:pPr>
              <w:rPr>
                <w:rFonts w:ascii="Times New Roman" w:hAnsi="Times New Roman" w:cs="Times New Roman"/>
                <w:sz w:val="24"/>
                <w:szCs w:val="24"/>
              </w:rPr>
            </w:pPr>
          </w:p>
        </w:tc>
        <w:tc>
          <w:tcPr>
            <w:tcW w:w="1514" w:type="dxa"/>
          </w:tcPr>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Коли-</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чество</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заданий</w:t>
            </w:r>
          </w:p>
          <w:p w:rsidR="001535DC" w:rsidRPr="00C652F4" w:rsidRDefault="001535DC" w:rsidP="005C2A35">
            <w:pPr>
              <w:rPr>
                <w:rFonts w:ascii="Times New Roman" w:hAnsi="Times New Roman" w:cs="Times New Roman"/>
                <w:sz w:val="24"/>
                <w:szCs w:val="24"/>
              </w:rPr>
            </w:pPr>
          </w:p>
        </w:tc>
        <w:tc>
          <w:tcPr>
            <w:tcW w:w="1180" w:type="dxa"/>
          </w:tcPr>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Макси-</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мальный</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первич-</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ный балл</w:t>
            </w:r>
          </w:p>
          <w:p w:rsidR="001535DC" w:rsidRPr="00C652F4" w:rsidRDefault="001535DC" w:rsidP="005C2A35">
            <w:pPr>
              <w:rPr>
                <w:rFonts w:ascii="Times New Roman" w:hAnsi="Times New Roman" w:cs="Times New Roman"/>
                <w:sz w:val="24"/>
                <w:szCs w:val="24"/>
              </w:rPr>
            </w:pPr>
          </w:p>
        </w:tc>
        <w:tc>
          <w:tcPr>
            <w:tcW w:w="3833" w:type="dxa"/>
          </w:tcPr>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Процент максимального</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первичного балла за</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выполнение заданий данной</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части от максимального</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первичного балла за всю</w:t>
            </w:r>
          </w:p>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работу, равного 39</w:t>
            </w:r>
          </w:p>
        </w:tc>
        <w:tc>
          <w:tcPr>
            <w:tcW w:w="1557" w:type="dxa"/>
          </w:tcPr>
          <w:p w:rsidR="001535DC" w:rsidRPr="00C652F4" w:rsidRDefault="001535DC" w:rsidP="005C2A35">
            <w:pPr>
              <w:autoSpaceDE w:val="0"/>
              <w:autoSpaceDN w:val="0"/>
              <w:adjustRightInd w:val="0"/>
              <w:rPr>
                <w:rFonts w:ascii="Times New Roman" w:hAnsi="Times New Roman" w:cs="Times New Roman"/>
                <w:sz w:val="24"/>
                <w:szCs w:val="24"/>
              </w:rPr>
            </w:pPr>
            <w:r w:rsidRPr="00C652F4">
              <w:rPr>
                <w:rFonts w:ascii="Times New Roman" w:hAnsi="Times New Roman" w:cs="Times New Roman"/>
                <w:sz w:val="24"/>
                <w:szCs w:val="24"/>
              </w:rPr>
              <w:t>Тип заданий</w:t>
            </w:r>
          </w:p>
          <w:p w:rsidR="001535DC" w:rsidRPr="00C652F4" w:rsidRDefault="001535DC" w:rsidP="005C2A35">
            <w:pPr>
              <w:rPr>
                <w:rFonts w:ascii="Times New Roman" w:hAnsi="Times New Roman" w:cs="Times New Roman"/>
                <w:sz w:val="24"/>
                <w:szCs w:val="24"/>
              </w:rPr>
            </w:pPr>
          </w:p>
        </w:tc>
      </w:tr>
      <w:tr w:rsidR="001535DC" w:rsidRPr="00C652F4" w:rsidTr="005C2A35">
        <w:tc>
          <w:tcPr>
            <w:tcW w:w="1464" w:type="dxa"/>
          </w:tcPr>
          <w:p w:rsidR="001535DC" w:rsidRPr="00C652F4" w:rsidRDefault="001535DC" w:rsidP="005C2A35">
            <w:pPr>
              <w:jc w:val="center"/>
              <w:rPr>
                <w:rFonts w:ascii="Times New Roman" w:hAnsi="Times New Roman" w:cs="Times New Roman"/>
                <w:sz w:val="24"/>
                <w:szCs w:val="24"/>
              </w:rPr>
            </w:pPr>
            <w:r w:rsidRPr="00C652F4">
              <w:rPr>
                <w:rFonts w:ascii="Times New Roman" w:hAnsi="Times New Roman" w:cs="Times New Roman"/>
                <w:sz w:val="24"/>
                <w:szCs w:val="24"/>
              </w:rPr>
              <w:t>1</w:t>
            </w:r>
          </w:p>
        </w:tc>
        <w:tc>
          <w:tcPr>
            <w:tcW w:w="1507" w:type="dxa"/>
          </w:tcPr>
          <w:p w:rsidR="001535DC" w:rsidRPr="00C652F4" w:rsidRDefault="001535DC" w:rsidP="005C2A35">
            <w:pPr>
              <w:jc w:val="center"/>
              <w:rPr>
                <w:rFonts w:ascii="Times New Roman" w:hAnsi="Times New Roman" w:cs="Times New Roman"/>
                <w:sz w:val="24"/>
                <w:szCs w:val="24"/>
              </w:rPr>
            </w:pPr>
            <w:r w:rsidRPr="00C652F4">
              <w:rPr>
                <w:rFonts w:ascii="Times New Roman" w:hAnsi="Times New Roman" w:cs="Times New Roman"/>
                <w:sz w:val="24"/>
                <w:szCs w:val="24"/>
              </w:rPr>
              <w:t>Часть 1</w:t>
            </w:r>
          </w:p>
        </w:tc>
        <w:tc>
          <w:tcPr>
            <w:tcW w:w="1514" w:type="dxa"/>
          </w:tcPr>
          <w:p w:rsidR="001535DC" w:rsidRPr="00C652F4" w:rsidRDefault="001535DC" w:rsidP="005C2A35">
            <w:pPr>
              <w:jc w:val="center"/>
              <w:rPr>
                <w:rFonts w:ascii="Times New Roman" w:hAnsi="Times New Roman" w:cs="Times New Roman"/>
                <w:sz w:val="24"/>
                <w:szCs w:val="24"/>
              </w:rPr>
            </w:pPr>
            <w:r>
              <w:rPr>
                <w:rFonts w:ascii="Times New Roman" w:hAnsi="Times New Roman" w:cs="Times New Roman"/>
                <w:sz w:val="24"/>
                <w:szCs w:val="24"/>
              </w:rPr>
              <w:t>30</w:t>
            </w:r>
          </w:p>
        </w:tc>
        <w:tc>
          <w:tcPr>
            <w:tcW w:w="1180" w:type="dxa"/>
          </w:tcPr>
          <w:p w:rsidR="001535DC" w:rsidRPr="00C652F4" w:rsidRDefault="001535DC" w:rsidP="005C2A35">
            <w:pPr>
              <w:jc w:val="center"/>
              <w:rPr>
                <w:rFonts w:ascii="Times New Roman" w:hAnsi="Times New Roman" w:cs="Times New Roman"/>
                <w:sz w:val="24"/>
                <w:szCs w:val="24"/>
              </w:rPr>
            </w:pPr>
            <w:r>
              <w:rPr>
                <w:rFonts w:ascii="Times New Roman" w:hAnsi="Times New Roman" w:cs="Times New Roman"/>
                <w:sz w:val="24"/>
                <w:szCs w:val="24"/>
              </w:rPr>
              <w:t>32</w:t>
            </w:r>
          </w:p>
        </w:tc>
        <w:tc>
          <w:tcPr>
            <w:tcW w:w="3833" w:type="dxa"/>
          </w:tcPr>
          <w:p w:rsidR="001535DC" w:rsidRPr="00C652F4" w:rsidRDefault="001535DC" w:rsidP="005C2A35">
            <w:pPr>
              <w:jc w:val="center"/>
              <w:rPr>
                <w:rFonts w:ascii="Times New Roman" w:hAnsi="Times New Roman" w:cs="Times New Roman"/>
                <w:sz w:val="24"/>
                <w:szCs w:val="24"/>
              </w:rPr>
            </w:pPr>
            <w:r>
              <w:rPr>
                <w:rFonts w:ascii="Times New Roman" w:hAnsi="Times New Roman" w:cs="Times New Roman"/>
                <w:sz w:val="24"/>
                <w:szCs w:val="24"/>
              </w:rPr>
              <w:t>72,7</w:t>
            </w:r>
          </w:p>
        </w:tc>
        <w:tc>
          <w:tcPr>
            <w:tcW w:w="1557"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sidRPr="00C652F4">
              <w:rPr>
                <w:rFonts w:ascii="Times New Roman" w:hAnsi="Times New Roman" w:cs="Times New Roman"/>
                <w:sz w:val="24"/>
                <w:szCs w:val="24"/>
              </w:rPr>
              <w:t>С кратким</w:t>
            </w:r>
          </w:p>
          <w:p w:rsidR="001535DC" w:rsidRPr="00C652F4" w:rsidRDefault="001535DC" w:rsidP="005C2A35">
            <w:pPr>
              <w:autoSpaceDE w:val="0"/>
              <w:autoSpaceDN w:val="0"/>
              <w:adjustRightInd w:val="0"/>
              <w:jc w:val="center"/>
              <w:rPr>
                <w:rFonts w:ascii="Times New Roman" w:hAnsi="Times New Roman" w:cs="Times New Roman"/>
                <w:sz w:val="24"/>
                <w:szCs w:val="24"/>
              </w:rPr>
            </w:pPr>
            <w:r w:rsidRPr="00C652F4">
              <w:rPr>
                <w:rFonts w:ascii="Times New Roman" w:hAnsi="Times New Roman" w:cs="Times New Roman"/>
                <w:sz w:val="24"/>
                <w:szCs w:val="24"/>
              </w:rPr>
              <w:t>ответом</w:t>
            </w:r>
          </w:p>
          <w:p w:rsidR="001535DC" w:rsidRPr="00C652F4" w:rsidRDefault="001535DC" w:rsidP="005C2A35">
            <w:pPr>
              <w:jc w:val="center"/>
              <w:rPr>
                <w:rFonts w:ascii="Times New Roman" w:hAnsi="Times New Roman" w:cs="Times New Roman"/>
                <w:sz w:val="24"/>
                <w:szCs w:val="24"/>
              </w:rPr>
            </w:pPr>
          </w:p>
        </w:tc>
      </w:tr>
      <w:tr w:rsidR="001535DC" w:rsidRPr="00C652F4" w:rsidTr="005C2A35">
        <w:tc>
          <w:tcPr>
            <w:tcW w:w="1464"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sidRPr="00C652F4">
              <w:rPr>
                <w:rFonts w:ascii="Times New Roman" w:hAnsi="Times New Roman" w:cs="Times New Roman"/>
                <w:sz w:val="24"/>
                <w:szCs w:val="24"/>
              </w:rPr>
              <w:t>2</w:t>
            </w:r>
          </w:p>
        </w:tc>
        <w:tc>
          <w:tcPr>
            <w:tcW w:w="1507"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sidRPr="00C652F4">
              <w:rPr>
                <w:rFonts w:ascii="Times New Roman" w:hAnsi="Times New Roman" w:cs="Times New Roman"/>
                <w:sz w:val="24"/>
                <w:szCs w:val="24"/>
              </w:rPr>
              <w:t>Часть 2</w:t>
            </w:r>
          </w:p>
        </w:tc>
        <w:tc>
          <w:tcPr>
            <w:tcW w:w="1514"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33"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27,3</w:t>
            </w:r>
          </w:p>
        </w:tc>
        <w:tc>
          <w:tcPr>
            <w:tcW w:w="1557" w:type="dxa"/>
          </w:tcPr>
          <w:p w:rsidR="001535DC" w:rsidRPr="00C652F4" w:rsidRDefault="001535DC" w:rsidP="005C2A35">
            <w:pPr>
              <w:autoSpaceDE w:val="0"/>
              <w:autoSpaceDN w:val="0"/>
              <w:adjustRightInd w:val="0"/>
              <w:jc w:val="center"/>
              <w:rPr>
                <w:rFonts w:ascii="Times New Roman" w:hAnsi="Times New Roman" w:cs="Times New Roman"/>
                <w:sz w:val="24"/>
                <w:szCs w:val="24"/>
              </w:rPr>
            </w:pPr>
            <w:r w:rsidRPr="00C652F4">
              <w:rPr>
                <w:rFonts w:ascii="Times New Roman" w:hAnsi="Times New Roman" w:cs="Times New Roman"/>
                <w:sz w:val="24"/>
                <w:szCs w:val="24"/>
              </w:rPr>
              <w:t>С развёрнутым</w:t>
            </w:r>
          </w:p>
          <w:p w:rsidR="001535DC" w:rsidRPr="00C652F4" w:rsidRDefault="001535DC" w:rsidP="005C2A35">
            <w:pPr>
              <w:autoSpaceDE w:val="0"/>
              <w:autoSpaceDN w:val="0"/>
              <w:adjustRightInd w:val="0"/>
              <w:jc w:val="center"/>
              <w:rPr>
                <w:rFonts w:ascii="Times New Roman" w:hAnsi="Times New Roman" w:cs="Times New Roman"/>
                <w:sz w:val="24"/>
                <w:szCs w:val="24"/>
              </w:rPr>
            </w:pPr>
            <w:r w:rsidRPr="00C652F4">
              <w:rPr>
                <w:rFonts w:ascii="Times New Roman" w:hAnsi="Times New Roman" w:cs="Times New Roman"/>
                <w:sz w:val="24"/>
                <w:szCs w:val="24"/>
              </w:rPr>
              <w:t>ответом</w:t>
            </w:r>
          </w:p>
          <w:p w:rsidR="001535DC" w:rsidRPr="00C652F4" w:rsidRDefault="001535DC" w:rsidP="005C2A35">
            <w:pPr>
              <w:jc w:val="center"/>
              <w:rPr>
                <w:rFonts w:ascii="Times New Roman" w:hAnsi="Times New Roman" w:cs="Times New Roman"/>
                <w:sz w:val="24"/>
                <w:szCs w:val="24"/>
              </w:rPr>
            </w:pPr>
          </w:p>
        </w:tc>
      </w:tr>
      <w:tr w:rsidR="001535DC" w:rsidRPr="00C652F4" w:rsidTr="005C2A35">
        <w:tc>
          <w:tcPr>
            <w:tcW w:w="1464" w:type="dxa"/>
          </w:tcPr>
          <w:p w:rsidR="001535DC" w:rsidRPr="00C652F4" w:rsidRDefault="001535DC" w:rsidP="005C2A35">
            <w:pPr>
              <w:jc w:val="center"/>
              <w:rPr>
                <w:rFonts w:ascii="Times New Roman" w:hAnsi="Times New Roman" w:cs="Times New Roman"/>
                <w:sz w:val="24"/>
                <w:szCs w:val="24"/>
              </w:rPr>
            </w:pPr>
          </w:p>
        </w:tc>
        <w:tc>
          <w:tcPr>
            <w:tcW w:w="1507" w:type="dxa"/>
          </w:tcPr>
          <w:p w:rsidR="001535DC" w:rsidRPr="00C652F4" w:rsidRDefault="001535DC" w:rsidP="005C2A35">
            <w:pPr>
              <w:jc w:val="center"/>
              <w:rPr>
                <w:rFonts w:ascii="Times New Roman" w:hAnsi="Times New Roman" w:cs="Times New Roman"/>
                <w:sz w:val="24"/>
                <w:szCs w:val="24"/>
              </w:rPr>
            </w:pPr>
            <w:r w:rsidRPr="00C652F4">
              <w:rPr>
                <w:rFonts w:ascii="Times New Roman" w:hAnsi="Times New Roman" w:cs="Times New Roman"/>
                <w:sz w:val="24"/>
                <w:szCs w:val="24"/>
              </w:rPr>
              <w:t>Итого</w:t>
            </w:r>
          </w:p>
          <w:p w:rsidR="001535DC" w:rsidRPr="00C652F4" w:rsidRDefault="001535DC" w:rsidP="005C2A35">
            <w:pPr>
              <w:jc w:val="center"/>
              <w:rPr>
                <w:rFonts w:ascii="Times New Roman" w:hAnsi="Times New Roman" w:cs="Times New Roman"/>
                <w:sz w:val="24"/>
                <w:szCs w:val="24"/>
              </w:rPr>
            </w:pPr>
          </w:p>
        </w:tc>
        <w:tc>
          <w:tcPr>
            <w:tcW w:w="1514" w:type="dxa"/>
          </w:tcPr>
          <w:p w:rsidR="001535DC" w:rsidRPr="00C652F4" w:rsidRDefault="001535DC" w:rsidP="005C2A35">
            <w:pPr>
              <w:jc w:val="center"/>
              <w:rPr>
                <w:rFonts w:ascii="Times New Roman" w:hAnsi="Times New Roman" w:cs="Times New Roman"/>
                <w:sz w:val="24"/>
                <w:szCs w:val="24"/>
              </w:rPr>
            </w:pPr>
            <w:r>
              <w:rPr>
                <w:rFonts w:ascii="Times New Roman" w:hAnsi="Times New Roman" w:cs="Times New Roman"/>
                <w:sz w:val="24"/>
                <w:szCs w:val="24"/>
              </w:rPr>
              <w:t>35</w:t>
            </w:r>
          </w:p>
        </w:tc>
        <w:tc>
          <w:tcPr>
            <w:tcW w:w="1180" w:type="dxa"/>
          </w:tcPr>
          <w:p w:rsidR="001535DC" w:rsidRPr="00C652F4" w:rsidRDefault="001535DC" w:rsidP="005C2A35">
            <w:pPr>
              <w:jc w:val="center"/>
              <w:rPr>
                <w:rFonts w:ascii="Times New Roman" w:hAnsi="Times New Roman" w:cs="Times New Roman"/>
                <w:sz w:val="24"/>
                <w:szCs w:val="24"/>
              </w:rPr>
            </w:pPr>
            <w:r>
              <w:rPr>
                <w:rFonts w:ascii="Times New Roman" w:hAnsi="Times New Roman" w:cs="Times New Roman"/>
                <w:sz w:val="24"/>
                <w:szCs w:val="24"/>
              </w:rPr>
              <w:t>44</w:t>
            </w:r>
          </w:p>
        </w:tc>
        <w:tc>
          <w:tcPr>
            <w:tcW w:w="3833" w:type="dxa"/>
          </w:tcPr>
          <w:p w:rsidR="001535DC" w:rsidRPr="00C652F4" w:rsidRDefault="001535DC" w:rsidP="005C2A35">
            <w:pPr>
              <w:jc w:val="center"/>
              <w:rPr>
                <w:rFonts w:ascii="Times New Roman" w:hAnsi="Times New Roman" w:cs="Times New Roman"/>
                <w:sz w:val="24"/>
                <w:szCs w:val="24"/>
              </w:rPr>
            </w:pPr>
            <w:r w:rsidRPr="00C652F4">
              <w:rPr>
                <w:rFonts w:ascii="Times New Roman" w:hAnsi="Times New Roman" w:cs="Times New Roman"/>
                <w:sz w:val="24"/>
                <w:szCs w:val="24"/>
              </w:rPr>
              <w:t>100</w:t>
            </w:r>
          </w:p>
        </w:tc>
        <w:tc>
          <w:tcPr>
            <w:tcW w:w="1557" w:type="dxa"/>
          </w:tcPr>
          <w:p w:rsidR="001535DC" w:rsidRPr="00C652F4" w:rsidRDefault="001535DC" w:rsidP="005C2A35">
            <w:pPr>
              <w:jc w:val="center"/>
              <w:rPr>
                <w:rFonts w:ascii="Times New Roman" w:hAnsi="Times New Roman" w:cs="Times New Roman"/>
                <w:sz w:val="24"/>
                <w:szCs w:val="24"/>
              </w:rPr>
            </w:pPr>
          </w:p>
        </w:tc>
      </w:tr>
    </w:tbl>
    <w:p w:rsidR="001535DC" w:rsidRDefault="001535DC" w:rsidP="00C652F4">
      <w:pPr>
        <w:autoSpaceDE w:val="0"/>
        <w:autoSpaceDN w:val="0"/>
        <w:adjustRightInd w:val="0"/>
        <w:spacing w:after="0" w:line="240" w:lineRule="auto"/>
        <w:rPr>
          <w:rFonts w:ascii="Times New Roman" w:hAnsi="Times New Roman" w:cs="Times New Roman"/>
          <w:sz w:val="28"/>
          <w:szCs w:val="28"/>
        </w:rPr>
      </w:pPr>
    </w:p>
    <w:p w:rsidR="00C652F4" w:rsidRPr="00C652F4" w:rsidRDefault="00C652F4" w:rsidP="00C652F4">
      <w:pPr>
        <w:autoSpaceDE w:val="0"/>
        <w:autoSpaceDN w:val="0"/>
        <w:adjustRightInd w:val="0"/>
        <w:spacing w:after="0" w:line="240" w:lineRule="auto"/>
        <w:rPr>
          <w:rFonts w:ascii="Times New Roman" w:hAnsi="Times New Roman" w:cs="Times New Roman"/>
          <w:b/>
          <w:bCs/>
          <w:sz w:val="28"/>
          <w:szCs w:val="28"/>
        </w:rPr>
      </w:pPr>
      <w:r w:rsidRPr="00C652F4">
        <w:rPr>
          <w:rFonts w:ascii="Times New Roman" w:hAnsi="Times New Roman" w:cs="Times New Roman"/>
          <w:b/>
          <w:bCs/>
          <w:sz w:val="28"/>
          <w:szCs w:val="28"/>
        </w:rPr>
        <w:t>Распределение заданий КИМ по содержанию, проверяемым умениям</w:t>
      </w:r>
    </w:p>
    <w:p w:rsidR="00C652F4" w:rsidRDefault="00C652F4" w:rsidP="00C652F4">
      <w:pPr>
        <w:autoSpaceDE w:val="0"/>
        <w:autoSpaceDN w:val="0"/>
        <w:adjustRightInd w:val="0"/>
        <w:spacing w:after="0" w:line="240" w:lineRule="auto"/>
        <w:rPr>
          <w:rFonts w:ascii="Times New Roman" w:hAnsi="Times New Roman" w:cs="Times New Roman"/>
          <w:b/>
          <w:bCs/>
          <w:sz w:val="28"/>
          <w:szCs w:val="28"/>
        </w:rPr>
      </w:pPr>
      <w:r w:rsidRPr="00C652F4">
        <w:rPr>
          <w:rFonts w:ascii="Times New Roman" w:hAnsi="Times New Roman" w:cs="Times New Roman"/>
          <w:b/>
          <w:bCs/>
          <w:sz w:val="28"/>
          <w:szCs w:val="28"/>
        </w:rPr>
        <w:t>и способам деятельности</w:t>
      </w:r>
    </w:p>
    <w:p w:rsidR="00E22709" w:rsidRDefault="00E22709" w:rsidP="00E227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709">
        <w:rPr>
          <w:rFonts w:ascii="Times New Roman" w:eastAsia="Times New Roman" w:hAnsi="Times New Roman" w:cs="Times New Roman"/>
          <w:sz w:val="28"/>
          <w:szCs w:val="28"/>
          <w:lang w:eastAsia="ru-RU"/>
        </w:rPr>
        <w:t>В части 1 работы задания условно разделены на тематические блоки, относ</w:t>
      </w:r>
      <w:r>
        <w:rPr>
          <w:rFonts w:ascii="Times New Roman" w:eastAsia="Times New Roman" w:hAnsi="Times New Roman" w:cs="Times New Roman"/>
          <w:sz w:val="28"/>
          <w:szCs w:val="28"/>
          <w:lang w:eastAsia="ru-RU"/>
        </w:rPr>
        <w:t>ящиеся</w:t>
      </w:r>
      <w:r w:rsidRPr="00E22709">
        <w:rPr>
          <w:rFonts w:ascii="Times New Roman" w:eastAsia="Times New Roman" w:hAnsi="Times New Roman" w:cs="Times New Roman"/>
          <w:sz w:val="28"/>
          <w:szCs w:val="28"/>
          <w:lang w:eastAsia="ru-RU"/>
        </w:rPr>
        <w:t>к одному из четырех периодов истории, выделенных с учетом общей периодизации: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 нач.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вв.; 1914-1945 гг.; 1945-2012 гг. </w:t>
      </w:r>
    </w:p>
    <w:p w:rsidR="00E22709" w:rsidRPr="00E22709" w:rsidRDefault="00E22709" w:rsidP="00E22709">
      <w:pPr>
        <w:autoSpaceDE w:val="0"/>
        <w:autoSpaceDN w:val="0"/>
        <w:adjustRightInd w:val="0"/>
        <w:spacing w:after="0" w:line="240" w:lineRule="auto"/>
        <w:jc w:val="both"/>
        <w:rPr>
          <w:rFonts w:ascii="TimesNewRoman" w:hAnsi="TimesNewRoman" w:cs="TimesNewRoman"/>
          <w:sz w:val="28"/>
          <w:szCs w:val="28"/>
        </w:rPr>
      </w:pPr>
      <w:r w:rsidRPr="00E22709">
        <w:rPr>
          <w:rFonts w:ascii="Times New Roman" w:eastAsia="Times New Roman" w:hAnsi="Times New Roman" w:cs="Times New Roman"/>
          <w:sz w:val="28"/>
          <w:szCs w:val="28"/>
          <w:lang w:eastAsia="ru-RU"/>
        </w:rPr>
        <w:t xml:space="preserve">В каждый вариант КИМ включены два задания по истории Великой Отечественной войны (14, 15). На отдельных позициях каждого варианта КИМ представлены задания, направленные на проверку знания выдающихся деятелей отечественной истории (9, 19), основных фактов </w:t>
      </w:r>
      <w:r w:rsidRPr="00E22709">
        <w:rPr>
          <w:rFonts w:ascii="Times New Roman" w:hAnsi="Times New Roman" w:cs="Times New Roman"/>
          <w:sz w:val="28"/>
          <w:szCs w:val="28"/>
        </w:rPr>
        <w:t>основных фактов истории культуры (10, 20);</w:t>
      </w:r>
      <w:r>
        <w:rPr>
          <w:rFonts w:ascii="Times New Roman" w:hAnsi="Times New Roman" w:cs="Times New Roman"/>
          <w:sz w:val="28"/>
          <w:szCs w:val="28"/>
        </w:rPr>
        <w:t xml:space="preserve"> </w:t>
      </w:r>
      <w:r w:rsidRPr="00E22709">
        <w:rPr>
          <w:rFonts w:ascii="TimesNewRoman" w:hAnsi="TimesNewRoman" w:cs="TimesNewRoman"/>
          <w:sz w:val="28"/>
          <w:szCs w:val="28"/>
        </w:rPr>
        <w:t>умения работать с исторической картой, схемой (21), иллюстративным материалом (22).</w:t>
      </w:r>
    </w:p>
    <w:p w:rsidR="00E22709" w:rsidRPr="00E22709" w:rsidRDefault="00E22709" w:rsidP="00E22709">
      <w:pPr>
        <w:autoSpaceDE w:val="0"/>
        <w:autoSpaceDN w:val="0"/>
        <w:adjustRightInd w:val="0"/>
        <w:spacing w:after="0" w:line="240" w:lineRule="auto"/>
        <w:jc w:val="both"/>
        <w:rPr>
          <w:rFonts w:ascii="TimesNewRoman" w:hAnsi="TimesNewRoman" w:cs="TimesNewRoman"/>
          <w:sz w:val="28"/>
          <w:szCs w:val="28"/>
        </w:rPr>
      </w:pPr>
      <w:r w:rsidRPr="00E22709">
        <w:rPr>
          <w:rFonts w:ascii="TimesNewRoman" w:hAnsi="TimesNewRoman" w:cs="TimesNewRoman"/>
          <w:sz w:val="28"/>
          <w:szCs w:val="28"/>
        </w:rPr>
        <w:t>Задания 23–35 работы, направленные преимущественно на проверку умений,</w:t>
      </w:r>
    </w:p>
    <w:p w:rsidR="00E22709" w:rsidRPr="00E22709" w:rsidRDefault="00E22709" w:rsidP="00E22709">
      <w:pPr>
        <w:autoSpaceDE w:val="0"/>
        <w:autoSpaceDN w:val="0"/>
        <w:adjustRightInd w:val="0"/>
        <w:spacing w:after="0" w:line="240" w:lineRule="auto"/>
        <w:jc w:val="both"/>
        <w:rPr>
          <w:rFonts w:ascii="TimesNewRoman" w:hAnsi="TimesNewRoman" w:cs="TimesNewRoman"/>
          <w:sz w:val="28"/>
          <w:szCs w:val="28"/>
        </w:rPr>
      </w:pPr>
      <w:r w:rsidRPr="00E22709">
        <w:rPr>
          <w:rFonts w:ascii="TimesNewRoman" w:hAnsi="TimesNewRoman" w:cs="TimesNewRoman"/>
          <w:sz w:val="28"/>
          <w:szCs w:val="28"/>
        </w:rPr>
        <w:t>формируемых в процессе исторического образования, могут относиться к любым периодам истории – с VIII в. по 2012 г. При этом</w:t>
      </w:r>
      <w:r>
        <w:rPr>
          <w:rFonts w:ascii="TimesNewRoman" w:hAnsi="TimesNewRoman" w:cs="TimesNewRoman"/>
          <w:sz w:val="28"/>
          <w:szCs w:val="28"/>
        </w:rPr>
        <w:t xml:space="preserve"> </w:t>
      </w:r>
      <w:r w:rsidRPr="00E22709">
        <w:rPr>
          <w:rFonts w:ascii="TimesNewRoman" w:hAnsi="TimesNewRoman" w:cs="TimesNewRoman"/>
          <w:sz w:val="28"/>
          <w:szCs w:val="28"/>
        </w:rPr>
        <w:t xml:space="preserve">в каждом из заданий </w:t>
      </w:r>
      <w:r w:rsidRPr="00E22709">
        <w:rPr>
          <w:rFonts w:ascii="TimesNewRoman" w:hAnsi="TimesNewRoman" w:cs="TimesNewRoman"/>
          <w:sz w:val="28"/>
          <w:szCs w:val="28"/>
        </w:rPr>
        <w:lastRenderedPageBreak/>
        <w:t>23–35 могут быть рассмотрены разные аспекты истории: экономика и</w:t>
      </w:r>
      <w:r>
        <w:rPr>
          <w:rFonts w:ascii="TimesNewRoman" w:hAnsi="TimesNewRoman" w:cs="TimesNewRoman"/>
          <w:sz w:val="28"/>
          <w:szCs w:val="28"/>
        </w:rPr>
        <w:t xml:space="preserve"> </w:t>
      </w:r>
      <w:r w:rsidRPr="00E22709">
        <w:rPr>
          <w:rFonts w:ascii="TimesNewRoman" w:hAnsi="TimesNewRoman" w:cs="TimesNewRoman"/>
          <w:sz w:val="28"/>
          <w:szCs w:val="28"/>
        </w:rPr>
        <w:t>социальные отношения, внутренняя и внешняя политика государства, история</w:t>
      </w:r>
      <w:r>
        <w:rPr>
          <w:rFonts w:ascii="TimesNewRoman" w:hAnsi="TimesNewRoman" w:cs="TimesNewRoman"/>
          <w:sz w:val="28"/>
          <w:szCs w:val="28"/>
        </w:rPr>
        <w:t xml:space="preserve"> </w:t>
      </w:r>
      <w:r w:rsidRPr="00E22709">
        <w:rPr>
          <w:rFonts w:ascii="TimesNewRoman" w:hAnsi="TimesNewRoman" w:cs="TimesNewRoman"/>
          <w:sz w:val="28"/>
          <w:szCs w:val="28"/>
        </w:rPr>
        <w:t>материальной и духовной культуры, жизнь и деятельность отдельных исторических</w:t>
      </w:r>
      <w:r>
        <w:rPr>
          <w:rFonts w:ascii="TimesNewRoman" w:hAnsi="TimesNewRoman" w:cs="TimesNewRoman"/>
          <w:sz w:val="28"/>
          <w:szCs w:val="28"/>
        </w:rPr>
        <w:t xml:space="preserve"> </w:t>
      </w:r>
      <w:r w:rsidRPr="00E22709">
        <w:rPr>
          <w:rFonts w:ascii="TimesNewRoman" w:hAnsi="TimesNewRoman" w:cs="TimesNewRoman"/>
          <w:sz w:val="28"/>
          <w:szCs w:val="28"/>
        </w:rPr>
        <w:t>личностей.</w:t>
      </w:r>
    </w:p>
    <w:p w:rsidR="0059458F" w:rsidRDefault="0059458F" w:rsidP="0059458F">
      <w:pPr>
        <w:autoSpaceDE w:val="0"/>
        <w:autoSpaceDN w:val="0"/>
        <w:adjustRightInd w:val="0"/>
        <w:spacing w:after="0" w:line="240" w:lineRule="auto"/>
        <w:jc w:val="both"/>
        <w:rPr>
          <w:rFonts w:ascii="Times New Roman" w:hAnsi="Times New Roman" w:cs="Times New Roman"/>
          <w:sz w:val="28"/>
          <w:szCs w:val="28"/>
        </w:rPr>
      </w:pPr>
      <w:r w:rsidRPr="00C652F4">
        <w:rPr>
          <w:rFonts w:ascii="Times New Roman" w:hAnsi="Times New Roman" w:cs="Times New Roman"/>
          <w:sz w:val="28"/>
          <w:szCs w:val="28"/>
        </w:rPr>
        <w:t>В таблице 2 представлены умения и способы деятельности, которые</w:t>
      </w:r>
      <w:r>
        <w:rPr>
          <w:rFonts w:ascii="Times New Roman" w:hAnsi="Times New Roman" w:cs="Times New Roman"/>
          <w:sz w:val="28"/>
          <w:szCs w:val="28"/>
        </w:rPr>
        <w:t xml:space="preserve"> </w:t>
      </w:r>
      <w:r w:rsidRPr="00C652F4">
        <w:rPr>
          <w:rFonts w:ascii="Times New Roman" w:hAnsi="Times New Roman" w:cs="Times New Roman"/>
          <w:sz w:val="28"/>
          <w:szCs w:val="28"/>
        </w:rPr>
        <w:t>контролируются заданиями экзаменационной работы.</w:t>
      </w:r>
    </w:p>
    <w:p w:rsidR="00E22709" w:rsidRPr="00E22709" w:rsidRDefault="00E22709" w:rsidP="0059458F">
      <w:pPr>
        <w:autoSpaceDE w:val="0"/>
        <w:autoSpaceDN w:val="0"/>
        <w:adjustRightInd w:val="0"/>
        <w:spacing w:after="0" w:line="240" w:lineRule="auto"/>
        <w:jc w:val="right"/>
        <w:rPr>
          <w:rFonts w:ascii="Times New Roman" w:hAnsi="Times New Roman" w:cs="Times New Roman"/>
          <w:b/>
          <w:bCs/>
          <w:sz w:val="28"/>
          <w:szCs w:val="28"/>
        </w:rPr>
      </w:pPr>
      <w:r w:rsidRPr="00E22709">
        <w:rPr>
          <w:rFonts w:ascii="Times New Roman" w:hAnsi="Times New Roman" w:cs="Times New Roman"/>
          <w:i/>
          <w:iCs/>
          <w:sz w:val="28"/>
          <w:szCs w:val="28"/>
        </w:rPr>
        <w:t>Таблица 2.</w:t>
      </w:r>
    </w:p>
    <w:p w:rsidR="00E22709" w:rsidRPr="00E22709" w:rsidRDefault="00E22709" w:rsidP="00C652F4">
      <w:pPr>
        <w:autoSpaceDE w:val="0"/>
        <w:autoSpaceDN w:val="0"/>
        <w:adjustRightInd w:val="0"/>
        <w:spacing w:after="0" w:line="240" w:lineRule="auto"/>
        <w:rPr>
          <w:rFonts w:ascii="Times New Roman" w:hAnsi="Times New Roman" w:cs="Times New Roman"/>
          <w:b/>
          <w:bCs/>
          <w:sz w:val="28"/>
          <w:szCs w:val="28"/>
        </w:rPr>
      </w:pPr>
    </w:p>
    <w:p w:rsidR="00384C5A" w:rsidRDefault="00351E1E" w:rsidP="00241E4D">
      <w:pPr>
        <w:jc w:val="both"/>
        <w:rPr>
          <w:rFonts w:ascii="Times New Roman" w:hAnsi="Times New Roman" w:cs="Times New Roman"/>
          <w:sz w:val="28"/>
          <w:szCs w:val="28"/>
        </w:rPr>
      </w:pPr>
    </w:p>
    <w:tbl>
      <w:tblPr>
        <w:tblStyle w:val="a4"/>
        <w:tblW w:w="10421" w:type="dxa"/>
        <w:jc w:val="center"/>
        <w:tblLayout w:type="fixed"/>
        <w:tblLook w:val="04A0" w:firstRow="1" w:lastRow="0" w:firstColumn="1" w:lastColumn="0" w:noHBand="0" w:noVBand="1"/>
      </w:tblPr>
      <w:tblGrid>
        <w:gridCol w:w="846"/>
        <w:gridCol w:w="4394"/>
        <w:gridCol w:w="1418"/>
        <w:gridCol w:w="1417"/>
        <w:gridCol w:w="2346"/>
      </w:tblGrid>
      <w:tr w:rsidR="00C652F4" w:rsidRPr="0055136A" w:rsidTr="0055136A">
        <w:trPr>
          <w:jc w:val="center"/>
        </w:trPr>
        <w:tc>
          <w:tcPr>
            <w:tcW w:w="846" w:type="dxa"/>
          </w:tcPr>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w:t>
            </w:r>
          </w:p>
        </w:tc>
        <w:tc>
          <w:tcPr>
            <w:tcW w:w="4394" w:type="dxa"/>
          </w:tcPr>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Основные умения</w:t>
            </w:r>
          </w:p>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и способы действий</w:t>
            </w:r>
          </w:p>
          <w:p w:rsidR="00C652F4" w:rsidRPr="0055136A" w:rsidRDefault="00C652F4" w:rsidP="00C652F4">
            <w:pPr>
              <w:rPr>
                <w:rFonts w:ascii="Times New Roman" w:hAnsi="Times New Roman" w:cs="Times New Roman"/>
                <w:sz w:val="24"/>
                <w:szCs w:val="24"/>
              </w:rPr>
            </w:pPr>
          </w:p>
        </w:tc>
        <w:tc>
          <w:tcPr>
            <w:tcW w:w="1418" w:type="dxa"/>
          </w:tcPr>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Количество</w:t>
            </w:r>
          </w:p>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заданий</w:t>
            </w:r>
          </w:p>
          <w:p w:rsidR="00C652F4" w:rsidRPr="0055136A" w:rsidRDefault="00C652F4" w:rsidP="00C652F4">
            <w:pPr>
              <w:rPr>
                <w:rFonts w:ascii="Times New Roman" w:hAnsi="Times New Roman" w:cs="Times New Roman"/>
                <w:sz w:val="24"/>
                <w:szCs w:val="24"/>
              </w:rPr>
            </w:pPr>
          </w:p>
        </w:tc>
        <w:tc>
          <w:tcPr>
            <w:tcW w:w="1417" w:type="dxa"/>
          </w:tcPr>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Максимальный</w:t>
            </w:r>
          </w:p>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первичный балл</w:t>
            </w:r>
          </w:p>
          <w:p w:rsidR="00C652F4" w:rsidRPr="0055136A" w:rsidRDefault="00C652F4" w:rsidP="00C652F4">
            <w:pPr>
              <w:rPr>
                <w:rFonts w:ascii="Times New Roman" w:hAnsi="Times New Roman" w:cs="Times New Roman"/>
                <w:sz w:val="24"/>
                <w:szCs w:val="24"/>
              </w:rPr>
            </w:pPr>
          </w:p>
        </w:tc>
        <w:tc>
          <w:tcPr>
            <w:tcW w:w="2346" w:type="dxa"/>
          </w:tcPr>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Процент максимального первичного</w:t>
            </w:r>
          </w:p>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балла за выполнение заданий данного</w:t>
            </w:r>
          </w:p>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вида учебной деятельности от максимального</w:t>
            </w:r>
          </w:p>
          <w:p w:rsidR="00C652F4" w:rsidRPr="0055136A" w:rsidRDefault="00C652F4" w:rsidP="00C652F4">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первичного балла за всю работу, </w:t>
            </w:r>
            <w:r w:rsidR="0059458F">
              <w:rPr>
                <w:rFonts w:ascii="Times New Roman" w:hAnsi="Times New Roman" w:cs="Times New Roman"/>
                <w:sz w:val="24"/>
                <w:szCs w:val="24"/>
              </w:rPr>
              <w:t>равного 44</w:t>
            </w:r>
          </w:p>
        </w:tc>
      </w:tr>
      <w:tr w:rsidR="00C652F4" w:rsidRPr="0055136A" w:rsidTr="0055136A">
        <w:trPr>
          <w:jc w:val="center"/>
        </w:trPr>
        <w:tc>
          <w:tcPr>
            <w:tcW w:w="846" w:type="dxa"/>
          </w:tcPr>
          <w:p w:rsidR="00C652F4"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1 </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Знание основных дат, этапов и</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ключевых событий истории</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России и мира с древности по</w:t>
            </w:r>
          </w:p>
          <w:p w:rsidR="00C652F4" w:rsidRPr="000E10C4" w:rsidRDefault="0059458F" w:rsidP="0059458F">
            <w:pPr>
              <w:autoSpaceDE w:val="0"/>
              <w:autoSpaceDN w:val="0"/>
              <w:adjustRightInd w:val="0"/>
              <w:rPr>
                <w:rFonts w:ascii="Times New Roman" w:hAnsi="Times New Roman" w:cs="Times New Roman"/>
                <w:sz w:val="24"/>
                <w:szCs w:val="24"/>
              </w:rPr>
            </w:pPr>
            <w:r w:rsidRPr="000E10C4">
              <w:rPr>
                <w:rFonts w:ascii="TimesNewRoman" w:hAnsi="TimesNewRoman" w:cs="TimesNewRoman"/>
                <w:sz w:val="24"/>
                <w:szCs w:val="24"/>
              </w:rPr>
              <w:t>настоящее время</w:t>
            </w:r>
          </w:p>
        </w:tc>
        <w:tc>
          <w:tcPr>
            <w:tcW w:w="1418" w:type="dxa"/>
          </w:tcPr>
          <w:p w:rsidR="0055136A"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9 </w:t>
            </w:r>
          </w:p>
          <w:p w:rsidR="00C652F4" w:rsidRPr="0055136A" w:rsidRDefault="00C652F4" w:rsidP="00C652F4">
            <w:pPr>
              <w:rPr>
                <w:rFonts w:ascii="Times New Roman" w:hAnsi="Times New Roman" w:cs="Times New Roman"/>
                <w:sz w:val="24"/>
                <w:szCs w:val="24"/>
              </w:rPr>
            </w:pPr>
          </w:p>
        </w:tc>
        <w:tc>
          <w:tcPr>
            <w:tcW w:w="1417" w:type="dxa"/>
          </w:tcPr>
          <w:p w:rsidR="00C652F4" w:rsidRPr="0055136A" w:rsidRDefault="0055136A" w:rsidP="0055136A">
            <w:pPr>
              <w:rPr>
                <w:rFonts w:ascii="Times New Roman" w:hAnsi="Times New Roman" w:cs="Times New Roman"/>
                <w:sz w:val="24"/>
                <w:szCs w:val="24"/>
              </w:rPr>
            </w:pPr>
            <w:r w:rsidRPr="0055136A">
              <w:rPr>
                <w:rFonts w:ascii="Times New Roman" w:hAnsi="Times New Roman" w:cs="Times New Roman"/>
                <w:sz w:val="24"/>
                <w:szCs w:val="24"/>
              </w:rPr>
              <w:t xml:space="preserve">9 </w:t>
            </w:r>
          </w:p>
        </w:tc>
        <w:tc>
          <w:tcPr>
            <w:tcW w:w="2346" w:type="dxa"/>
          </w:tcPr>
          <w:p w:rsidR="00C652F4"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20,5</w:t>
            </w:r>
          </w:p>
        </w:tc>
      </w:tr>
      <w:tr w:rsidR="00C652F4" w:rsidRPr="0055136A" w:rsidTr="0055136A">
        <w:trPr>
          <w:jc w:val="center"/>
        </w:trPr>
        <w:tc>
          <w:tcPr>
            <w:tcW w:w="846" w:type="dxa"/>
          </w:tcPr>
          <w:p w:rsidR="00C652F4"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2 </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Знание выдающихся деятелей</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отечественной и всеобщей ис-</w:t>
            </w:r>
          </w:p>
          <w:p w:rsidR="00C652F4" w:rsidRPr="000E10C4" w:rsidRDefault="0059458F" w:rsidP="0059458F">
            <w:pPr>
              <w:autoSpaceDE w:val="0"/>
              <w:autoSpaceDN w:val="0"/>
              <w:adjustRightInd w:val="0"/>
              <w:rPr>
                <w:rFonts w:ascii="Times New Roman" w:hAnsi="Times New Roman" w:cs="Times New Roman"/>
                <w:sz w:val="24"/>
                <w:szCs w:val="24"/>
              </w:rPr>
            </w:pPr>
            <w:r w:rsidRPr="000E10C4">
              <w:rPr>
                <w:rFonts w:ascii="TimesNewRoman" w:hAnsi="TimesNewRoman" w:cs="TimesNewRoman"/>
                <w:sz w:val="24"/>
                <w:szCs w:val="24"/>
              </w:rPr>
              <w:t>тории</w:t>
            </w:r>
          </w:p>
        </w:tc>
        <w:tc>
          <w:tcPr>
            <w:tcW w:w="1418" w:type="dxa"/>
          </w:tcPr>
          <w:p w:rsidR="0055136A" w:rsidRPr="0055136A" w:rsidRDefault="0059458F" w:rsidP="0055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p w:rsidR="00C652F4" w:rsidRPr="0055136A" w:rsidRDefault="00C652F4" w:rsidP="00C652F4">
            <w:pPr>
              <w:rPr>
                <w:rFonts w:ascii="Times New Roman" w:hAnsi="Times New Roman" w:cs="Times New Roman"/>
                <w:sz w:val="24"/>
                <w:szCs w:val="24"/>
              </w:rPr>
            </w:pPr>
          </w:p>
        </w:tc>
        <w:tc>
          <w:tcPr>
            <w:tcW w:w="1417" w:type="dxa"/>
          </w:tcPr>
          <w:p w:rsidR="00C652F4"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2</w:t>
            </w:r>
          </w:p>
        </w:tc>
        <w:tc>
          <w:tcPr>
            <w:tcW w:w="2346" w:type="dxa"/>
          </w:tcPr>
          <w:p w:rsidR="00C652F4"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4,5</w:t>
            </w:r>
          </w:p>
        </w:tc>
      </w:tr>
      <w:tr w:rsidR="00C652F4" w:rsidRPr="0055136A" w:rsidTr="0055136A">
        <w:trPr>
          <w:jc w:val="center"/>
        </w:trPr>
        <w:tc>
          <w:tcPr>
            <w:tcW w:w="846" w:type="dxa"/>
          </w:tcPr>
          <w:p w:rsidR="00C652F4"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3 </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Знание важнейших достижений</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культуры и системы ценностей,</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сформировавшиеся в ходе исто-</w:t>
            </w:r>
          </w:p>
          <w:p w:rsidR="00C652F4" w:rsidRPr="000E10C4" w:rsidRDefault="0059458F" w:rsidP="0059458F">
            <w:pPr>
              <w:autoSpaceDE w:val="0"/>
              <w:autoSpaceDN w:val="0"/>
              <w:adjustRightInd w:val="0"/>
              <w:rPr>
                <w:rFonts w:ascii="Times New Roman" w:hAnsi="Times New Roman" w:cs="Times New Roman"/>
                <w:sz w:val="24"/>
                <w:szCs w:val="24"/>
              </w:rPr>
            </w:pPr>
            <w:r w:rsidRPr="000E10C4">
              <w:rPr>
                <w:rFonts w:ascii="TimesNewRoman" w:hAnsi="TimesNewRoman" w:cs="TimesNewRoman"/>
                <w:sz w:val="24"/>
                <w:szCs w:val="24"/>
              </w:rPr>
              <w:t>рического развития</w:t>
            </w:r>
          </w:p>
        </w:tc>
        <w:tc>
          <w:tcPr>
            <w:tcW w:w="1418" w:type="dxa"/>
          </w:tcPr>
          <w:p w:rsidR="0055136A" w:rsidRPr="0055136A" w:rsidRDefault="0059458F" w:rsidP="0055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55136A" w:rsidRPr="0055136A">
              <w:rPr>
                <w:rFonts w:ascii="Times New Roman" w:hAnsi="Times New Roman" w:cs="Times New Roman"/>
                <w:sz w:val="24"/>
                <w:szCs w:val="24"/>
              </w:rPr>
              <w:t xml:space="preserve"> </w:t>
            </w:r>
          </w:p>
          <w:p w:rsidR="00C652F4" w:rsidRPr="0055136A" w:rsidRDefault="00C652F4" w:rsidP="00C652F4">
            <w:pPr>
              <w:rPr>
                <w:rFonts w:ascii="Times New Roman" w:hAnsi="Times New Roman" w:cs="Times New Roman"/>
                <w:sz w:val="24"/>
                <w:szCs w:val="24"/>
              </w:rPr>
            </w:pPr>
          </w:p>
        </w:tc>
        <w:tc>
          <w:tcPr>
            <w:tcW w:w="1417" w:type="dxa"/>
          </w:tcPr>
          <w:p w:rsidR="00C652F4"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2</w:t>
            </w:r>
          </w:p>
        </w:tc>
        <w:tc>
          <w:tcPr>
            <w:tcW w:w="2346" w:type="dxa"/>
          </w:tcPr>
          <w:p w:rsidR="00C652F4"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4</w:t>
            </w:r>
            <w:r w:rsidR="0055136A" w:rsidRPr="0055136A">
              <w:rPr>
                <w:rFonts w:ascii="Times New Roman" w:hAnsi="Times New Roman" w:cs="Times New Roman"/>
                <w:sz w:val="24"/>
                <w:szCs w:val="24"/>
              </w:rPr>
              <w:t>,5</w:t>
            </w:r>
          </w:p>
        </w:tc>
      </w:tr>
      <w:tr w:rsidR="00C652F4" w:rsidRPr="0055136A" w:rsidTr="0055136A">
        <w:trPr>
          <w:jc w:val="center"/>
        </w:trPr>
        <w:tc>
          <w:tcPr>
            <w:tcW w:w="846" w:type="dxa"/>
          </w:tcPr>
          <w:p w:rsidR="00C652F4"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4 </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Определение последовательно-</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сти и длительности важнейших</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событий отечественной и все-</w:t>
            </w:r>
          </w:p>
          <w:p w:rsidR="00C652F4" w:rsidRPr="000E10C4" w:rsidRDefault="0059458F" w:rsidP="0059458F">
            <w:pPr>
              <w:autoSpaceDE w:val="0"/>
              <w:autoSpaceDN w:val="0"/>
              <w:adjustRightInd w:val="0"/>
              <w:rPr>
                <w:rFonts w:ascii="Times New Roman" w:hAnsi="Times New Roman" w:cs="Times New Roman"/>
                <w:sz w:val="24"/>
                <w:szCs w:val="24"/>
              </w:rPr>
            </w:pPr>
            <w:r w:rsidRPr="000E10C4">
              <w:rPr>
                <w:rFonts w:ascii="TimesNewRoman" w:hAnsi="TimesNewRoman" w:cs="TimesNewRoman"/>
                <w:sz w:val="24"/>
                <w:szCs w:val="24"/>
              </w:rPr>
              <w:t>общей истории</w:t>
            </w:r>
          </w:p>
        </w:tc>
        <w:tc>
          <w:tcPr>
            <w:tcW w:w="1418" w:type="dxa"/>
          </w:tcPr>
          <w:p w:rsidR="0055136A"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1 </w:t>
            </w:r>
          </w:p>
          <w:p w:rsidR="00C652F4" w:rsidRPr="0055136A" w:rsidRDefault="00C652F4" w:rsidP="00C652F4">
            <w:pPr>
              <w:rPr>
                <w:rFonts w:ascii="Times New Roman" w:hAnsi="Times New Roman" w:cs="Times New Roman"/>
                <w:sz w:val="24"/>
                <w:szCs w:val="24"/>
              </w:rPr>
            </w:pPr>
          </w:p>
        </w:tc>
        <w:tc>
          <w:tcPr>
            <w:tcW w:w="1417" w:type="dxa"/>
          </w:tcPr>
          <w:p w:rsidR="00C652F4"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1</w:t>
            </w:r>
            <w:r w:rsidR="0055136A" w:rsidRPr="0055136A">
              <w:rPr>
                <w:rFonts w:ascii="Times New Roman" w:hAnsi="Times New Roman" w:cs="Times New Roman"/>
                <w:sz w:val="24"/>
                <w:szCs w:val="24"/>
              </w:rPr>
              <w:t xml:space="preserve"> </w:t>
            </w:r>
          </w:p>
        </w:tc>
        <w:tc>
          <w:tcPr>
            <w:tcW w:w="2346" w:type="dxa"/>
          </w:tcPr>
          <w:p w:rsidR="00C652F4"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2,3</w:t>
            </w:r>
          </w:p>
        </w:tc>
      </w:tr>
      <w:tr w:rsidR="00C652F4" w:rsidRPr="0055136A" w:rsidTr="0055136A">
        <w:trPr>
          <w:jc w:val="center"/>
        </w:trPr>
        <w:tc>
          <w:tcPr>
            <w:tcW w:w="846" w:type="dxa"/>
          </w:tcPr>
          <w:p w:rsidR="00C652F4"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5 </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Использование данных различ-</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ных исторических и современ-</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ных источников (текста, схем;</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иллюстративного, статистиче-</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ского материала) при ответе на</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вопросы, решении различных</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учебных задач; сравнение сви-</w:t>
            </w:r>
          </w:p>
          <w:p w:rsidR="00C652F4" w:rsidRPr="000E10C4" w:rsidRDefault="0059458F" w:rsidP="0059458F">
            <w:pPr>
              <w:autoSpaceDE w:val="0"/>
              <w:autoSpaceDN w:val="0"/>
              <w:adjustRightInd w:val="0"/>
              <w:rPr>
                <w:rFonts w:ascii="Times New Roman" w:hAnsi="Times New Roman" w:cs="Times New Roman"/>
                <w:sz w:val="24"/>
                <w:szCs w:val="24"/>
              </w:rPr>
            </w:pPr>
            <w:r w:rsidRPr="000E10C4">
              <w:rPr>
                <w:rFonts w:ascii="TimesNewRoman" w:hAnsi="TimesNewRoman" w:cs="TimesNewRoman"/>
                <w:sz w:val="24"/>
                <w:szCs w:val="24"/>
              </w:rPr>
              <w:t>детельств разных источников</w:t>
            </w:r>
          </w:p>
        </w:tc>
        <w:tc>
          <w:tcPr>
            <w:tcW w:w="1418" w:type="dxa"/>
          </w:tcPr>
          <w:p w:rsidR="0055136A" w:rsidRPr="0055136A" w:rsidRDefault="0059458F" w:rsidP="005513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r w:rsidR="0055136A" w:rsidRPr="0055136A">
              <w:rPr>
                <w:rFonts w:ascii="Times New Roman" w:hAnsi="Times New Roman" w:cs="Times New Roman"/>
                <w:sz w:val="24"/>
                <w:szCs w:val="24"/>
              </w:rPr>
              <w:t xml:space="preserve"> </w:t>
            </w:r>
          </w:p>
          <w:p w:rsidR="00C652F4" w:rsidRPr="0055136A" w:rsidRDefault="00C652F4" w:rsidP="00C652F4">
            <w:pPr>
              <w:rPr>
                <w:rFonts w:ascii="Times New Roman" w:hAnsi="Times New Roman" w:cs="Times New Roman"/>
                <w:sz w:val="24"/>
                <w:szCs w:val="24"/>
              </w:rPr>
            </w:pPr>
          </w:p>
        </w:tc>
        <w:tc>
          <w:tcPr>
            <w:tcW w:w="1417" w:type="dxa"/>
          </w:tcPr>
          <w:p w:rsidR="00C652F4"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1</w:t>
            </w:r>
            <w:r w:rsidR="0055136A" w:rsidRPr="0055136A">
              <w:rPr>
                <w:rFonts w:ascii="Times New Roman" w:hAnsi="Times New Roman" w:cs="Times New Roman"/>
                <w:sz w:val="24"/>
                <w:szCs w:val="24"/>
              </w:rPr>
              <w:t xml:space="preserve">2 </w:t>
            </w:r>
          </w:p>
        </w:tc>
        <w:tc>
          <w:tcPr>
            <w:tcW w:w="2346" w:type="dxa"/>
          </w:tcPr>
          <w:p w:rsidR="00C652F4"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27,4</w:t>
            </w:r>
          </w:p>
        </w:tc>
      </w:tr>
      <w:tr w:rsidR="0055136A" w:rsidRPr="0055136A" w:rsidTr="0055136A">
        <w:trPr>
          <w:jc w:val="center"/>
        </w:trPr>
        <w:tc>
          <w:tcPr>
            <w:tcW w:w="846" w:type="dxa"/>
          </w:tcPr>
          <w:p w:rsidR="0055136A" w:rsidRPr="0055136A" w:rsidRDefault="0055136A" w:rsidP="0055136A">
            <w:pPr>
              <w:autoSpaceDE w:val="0"/>
              <w:autoSpaceDN w:val="0"/>
              <w:adjustRightInd w:val="0"/>
              <w:rPr>
                <w:rFonts w:ascii="Times New Roman" w:hAnsi="Times New Roman" w:cs="Times New Roman"/>
                <w:sz w:val="24"/>
                <w:szCs w:val="24"/>
              </w:rPr>
            </w:pPr>
            <w:r w:rsidRPr="0055136A">
              <w:rPr>
                <w:rFonts w:ascii="Times New Roman" w:hAnsi="Times New Roman" w:cs="Times New Roman"/>
                <w:sz w:val="24"/>
                <w:szCs w:val="24"/>
              </w:rPr>
              <w:t xml:space="preserve">6 </w:t>
            </w:r>
          </w:p>
        </w:tc>
        <w:tc>
          <w:tcPr>
            <w:tcW w:w="4394" w:type="dxa"/>
          </w:tcPr>
          <w:p w:rsidR="0055136A" w:rsidRPr="000E10C4" w:rsidRDefault="0059458F" w:rsidP="0055136A">
            <w:pPr>
              <w:autoSpaceDE w:val="0"/>
              <w:autoSpaceDN w:val="0"/>
              <w:adjustRightInd w:val="0"/>
              <w:rPr>
                <w:rFonts w:ascii="Times New Roman" w:hAnsi="Times New Roman" w:cs="Times New Roman"/>
                <w:i/>
                <w:iCs/>
                <w:sz w:val="24"/>
                <w:szCs w:val="24"/>
              </w:rPr>
            </w:pPr>
            <w:r w:rsidRPr="000E10C4">
              <w:rPr>
                <w:rFonts w:ascii="TimesNewRoman" w:hAnsi="TimesNewRoman" w:cs="TimesNewRoman"/>
                <w:sz w:val="24"/>
                <w:szCs w:val="24"/>
              </w:rPr>
              <w:t>Работа с исторической картой</w:t>
            </w:r>
          </w:p>
        </w:tc>
        <w:tc>
          <w:tcPr>
            <w:tcW w:w="1418" w:type="dxa"/>
          </w:tcPr>
          <w:p w:rsidR="0055136A"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1</w:t>
            </w:r>
          </w:p>
          <w:p w:rsidR="0055136A" w:rsidRPr="0055136A" w:rsidRDefault="0055136A" w:rsidP="0055136A">
            <w:pPr>
              <w:autoSpaceDE w:val="0"/>
              <w:autoSpaceDN w:val="0"/>
              <w:adjustRightInd w:val="0"/>
              <w:rPr>
                <w:rFonts w:ascii="Times New Roman" w:hAnsi="Times New Roman" w:cs="Times New Roman"/>
                <w:sz w:val="24"/>
                <w:szCs w:val="24"/>
              </w:rPr>
            </w:pPr>
          </w:p>
        </w:tc>
        <w:tc>
          <w:tcPr>
            <w:tcW w:w="1417" w:type="dxa"/>
          </w:tcPr>
          <w:p w:rsidR="0055136A"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1</w:t>
            </w:r>
          </w:p>
        </w:tc>
        <w:tc>
          <w:tcPr>
            <w:tcW w:w="2346" w:type="dxa"/>
          </w:tcPr>
          <w:p w:rsidR="0055136A"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2,3</w:t>
            </w:r>
          </w:p>
        </w:tc>
      </w:tr>
      <w:tr w:rsidR="0055136A" w:rsidRPr="0055136A" w:rsidTr="0059458F">
        <w:trPr>
          <w:trHeight w:val="765"/>
          <w:jc w:val="center"/>
        </w:trPr>
        <w:tc>
          <w:tcPr>
            <w:tcW w:w="846" w:type="dxa"/>
          </w:tcPr>
          <w:p w:rsidR="0055136A" w:rsidRPr="0055136A" w:rsidRDefault="0055136A" w:rsidP="0055136A">
            <w:pPr>
              <w:spacing w:after="160" w:line="259" w:lineRule="auto"/>
              <w:rPr>
                <w:rFonts w:ascii="Times New Roman" w:hAnsi="Times New Roman" w:cs="Times New Roman"/>
                <w:sz w:val="24"/>
                <w:szCs w:val="24"/>
              </w:rPr>
            </w:pPr>
            <w:r w:rsidRPr="0055136A">
              <w:rPr>
                <w:rFonts w:ascii="Times New Roman" w:hAnsi="Times New Roman" w:cs="Times New Roman"/>
                <w:sz w:val="24"/>
                <w:szCs w:val="24"/>
              </w:rPr>
              <w:t xml:space="preserve">7 </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Использование приобретенных</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знаний при составлении плана</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и написании творческих работ</w:t>
            </w:r>
          </w:p>
          <w:p w:rsidR="0059458F" w:rsidRPr="000E10C4" w:rsidRDefault="0059458F" w:rsidP="0059458F">
            <w:pPr>
              <w:pStyle w:val="a5"/>
              <w:rPr>
                <w:rFonts w:ascii="Times New Roman" w:hAnsi="Times New Roman" w:cs="Times New Roman"/>
                <w:i/>
                <w:iCs/>
                <w:sz w:val="24"/>
                <w:szCs w:val="24"/>
              </w:rPr>
            </w:pPr>
            <w:r w:rsidRPr="000E10C4">
              <w:rPr>
                <w:rFonts w:ascii="TimesNewRoman" w:hAnsi="TimesNewRoman" w:cs="TimesNewRoman"/>
                <w:sz w:val="24"/>
                <w:szCs w:val="24"/>
              </w:rPr>
              <w:t>(в том числе сочинений)</w:t>
            </w:r>
          </w:p>
        </w:tc>
        <w:tc>
          <w:tcPr>
            <w:tcW w:w="1418" w:type="dxa"/>
          </w:tcPr>
          <w:p w:rsidR="0055136A" w:rsidRPr="0055136A" w:rsidRDefault="0059458F" w:rsidP="0055136A">
            <w:pPr>
              <w:pStyle w:val="a5"/>
              <w:rPr>
                <w:rFonts w:ascii="Times New Roman" w:hAnsi="Times New Roman" w:cs="Times New Roman"/>
                <w:sz w:val="24"/>
                <w:szCs w:val="24"/>
              </w:rPr>
            </w:pPr>
            <w:r>
              <w:rPr>
                <w:rFonts w:ascii="Times New Roman" w:hAnsi="Times New Roman" w:cs="Times New Roman"/>
                <w:sz w:val="24"/>
                <w:szCs w:val="24"/>
              </w:rPr>
              <w:t>1</w:t>
            </w:r>
          </w:p>
          <w:p w:rsidR="0055136A" w:rsidRPr="0055136A" w:rsidRDefault="0055136A" w:rsidP="0055136A">
            <w:pPr>
              <w:rPr>
                <w:rFonts w:ascii="Times New Roman" w:hAnsi="Times New Roman" w:cs="Times New Roman"/>
                <w:sz w:val="24"/>
                <w:szCs w:val="24"/>
              </w:rPr>
            </w:pPr>
          </w:p>
        </w:tc>
        <w:tc>
          <w:tcPr>
            <w:tcW w:w="1417" w:type="dxa"/>
          </w:tcPr>
          <w:p w:rsidR="0055136A"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3</w:t>
            </w:r>
          </w:p>
        </w:tc>
        <w:tc>
          <w:tcPr>
            <w:tcW w:w="2346" w:type="dxa"/>
          </w:tcPr>
          <w:p w:rsidR="0055136A" w:rsidRPr="0055136A" w:rsidRDefault="0059458F" w:rsidP="00C652F4">
            <w:pPr>
              <w:rPr>
                <w:rFonts w:ascii="Times New Roman" w:hAnsi="Times New Roman" w:cs="Times New Roman"/>
                <w:sz w:val="24"/>
                <w:szCs w:val="24"/>
              </w:rPr>
            </w:pPr>
            <w:r>
              <w:rPr>
                <w:rFonts w:ascii="Times New Roman" w:hAnsi="Times New Roman" w:cs="Times New Roman"/>
                <w:sz w:val="24"/>
                <w:szCs w:val="24"/>
              </w:rPr>
              <w:t>6,8</w:t>
            </w:r>
          </w:p>
        </w:tc>
      </w:tr>
      <w:tr w:rsidR="0059458F" w:rsidRPr="0055136A" w:rsidTr="0059458F">
        <w:trPr>
          <w:trHeight w:val="203"/>
          <w:jc w:val="center"/>
        </w:trPr>
        <w:tc>
          <w:tcPr>
            <w:tcW w:w="846" w:type="dxa"/>
          </w:tcPr>
          <w:p w:rsidR="0059458F" w:rsidRPr="0055136A" w:rsidRDefault="0059458F" w:rsidP="0055136A">
            <w:pPr>
              <w:spacing w:after="160" w:line="259" w:lineRule="auto"/>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Соотнесение общих историче-</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ских процессов и отдельных</w:t>
            </w:r>
          </w:p>
          <w:p w:rsidR="0059458F" w:rsidRPr="000E10C4" w:rsidRDefault="0059458F" w:rsidP="0059458F">
            <w:pPr>
              <w:pStyle w:val="a5"/>
              <w:rPr>
                <w:rFonts w:ascii="TimesNewRoman" w:hAnsi="TimesNewRoman" w:cs="TimesNewRoman"/>
                <w:sz w:val="24"/>
                <w:szCs w:val="24"/>
              </w:rPr>
            </w:pPr>
            <w:r w:rsidRPr="000E10C4">
              <w:rPr>
                <w:rFonts w:ascii="TimesNewRoman" w:hAnsi="TimesNewRoman" w:cs="TimesNewRoman"/>
                <w:sz w:val="24"/>
                <w:szCs w:val="24"/>
              </w:rPr>
              <w:t>фактов</w:t>
            </w:r>
          </w:p>
        </w:tc>
        <w:tc>
          <w:tcPr>
            <w:tcW w:w="1418" w:type="dxa"/>
          </w:tcPr>
          <w:p w:rsidR="0059458F" w:rsidRDefault="0059458F" w:rsidP="0055136A">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59458F" w:rsidRDefault="0059458F" w:rsidP="0055136A">
            <w:pPr>
              <w:rPr>
                <w:rFonts w:ascii="Times New Roman" w:hAnsi="Times New Roman" w:cs="Times New Roman"/>
                <w:sz w:val="24"/>
                <w:szCs w:val="24"/>
              </w:rPr>
            </w:pPr>
            <w:r>
              <w:rPr>
                <w:rFonts w:ascii="Times New Roman" w:hAnsi="Times New Roman" w:cs="Times New Roman"/>
                <w:sz w:val="24"/>
                <w:szCs w:val="24"/>
              </w:rPr>
              <w:t>3</w:t>
            </w:r>
          </w:p>
        </w:tc>
        <w:tc>
          <w:tcPr>
            <w:tcW w:w="2346" w:type="dxa"/>
          </w:tcPr>
          <w:p w:rsidR="0059458F" w:rsidRDefault="0059458F" w:rsidP="00C652F4">
            <w:pPr>
              <w:rPr>
                <w:rFonts w:ascii="Times New Roman" w:hAnsi="Times New Roman" w:cs="Times New Roman"/>
                <w:sz w:val="24"/>
                <w:szCs w:val="24"/>
              </w:rPr>
            </w:pPr>
            <w:r>
              <w:rPr>
                <w:rFonts w:ascii="Times New Roman" w:hAnsi="Times New Roman" w:cs="Times New Roman"/>
                <w:sz w:val="24"/>
                <w:szCs w:val="24"/>
              </w:rPr>
              <w:t>6,8</w:t>
            </w:r>
          </w:p>
        </w:tc>
      </w:tr>
      <w:tr w:rsidR="0059458F" w:rsidRPr="0055136A" w:rsidTr="0059458F">
        <w:trPr>
          <w:trHeight w:val="135"/>
          <w:jc w:val="center"/>
        </w:trPr>
        <w:tc>
          <w:tcPr>
            <w:tcW w:w="846" w:type="dxa"/>
          </w:tcPr>
          <w:p w:rsidR="0059458F"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Систематизация исторической</w:t>
            </w:r>
          </w:p>
          <w:p w:rsidR="0059458F" w:rsidRPr="000E10C4" w:rsidRDefault="0059458F" w:rsidP="0059458F">
            <w:pPr>
              <w:pStyle w:val="a5"/>
              <w:rPr>
                <w:rFonts w:ascii="TimesNewRoman" w:hAnsi="TimesNewRoman" w:cs="TimesNewRoman"/>
                <w:sz w:val="24"/>
                <w:szCs w:val="24"/>
              </w:rPr>
            </w:pPr>
            <w:r w:rsidRPr="000E10C4">
              <w:rPr>
                <w:rFonts w:ascii="TimesNewRoman" w:hAnsi="TimesNewRoman" w:cs="TimesNewRoman"/>
                <w:sz w:val="24"/>
                <w:szCs w:val="24"/>
              </w:rPr>
              <w:lastRenderedPageBreak/>
              <w:t>информации</w:t>
            </w:r>
          </w:p>
        </w:tc>
        <w:tc>
          <w:tcPr>
            <w:tcW w:w="1418" w:type="dxa"/>
          </w:tcPr>
          <w:p w:rsidR="0059458F" w:rsidRDefault="0059458F" w:rsidP="0055136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417" w:type="dxa"/>
          </w:tcPr>
          <w:p w:rsidR="0059458F" w:rsidRDefault="0059458F" w:rsidP="0055136A">
            <w:pPr>
              <w:rPr>
                <w:rFonts w:ascii="Times New Roman" w:hAnsi="Times New Roman" w:cs="Times New Roman"/>
                <w:sz w:val="24"/>
                <w:szCs w:val="24"/>
              </w:rPr>
            </w:pPr>
            <w:r>
              <w:rPr>
                <w:rFonts w:ascii="Times New Roman" w:hAnsi="Times New Roman" w:cs="Times New Roman"/>
                <w:sz w:val="24"/>
                <w:szCs w:val="24"/>
              </w:rPr>
              <w:t>3</w:t>
            </w:r>
          </w:p>
        </w:tc>
        <w:tc>
          <w:tcPr>
            <w:tcW w:w="2346" w:type="dxa"/>
          </w:tcPr>
          <w:p w:rsidR="0059458F" w:rsidRDefault="0059458F" w:rsidP="00C652F4">
            <w:pPr>
              <w:rPr>
                <w:rFonts w:ascii="Times New Roman" w:hAnsi="Times New Roman" w:cs="Times New Roman"/>
                <w:sz w:val="24"/>
                <w:szCs w:val="24"/>
              </w:rPr>
            </w:pPr>
            <w:r>
              <w:rPr>
                <w:rFonts w:ascii="Times New Roman" w:hAnsi="Times New Roman" w:cs="Times New Roman"/>
                <w:sz w:val="24"/>
                <w:szCs w:val="24"/>
              </w:rPr>
              <w:t>6,8</w:t>
            </w:r>
          </w:p>
        </w:tc>
      </w:tr>
      <w:tr w:rsidR="0059458F" w:rsidRPr="0055136A" w:rsidTr="0059458F">
        <w:trPr>
          <w:trHeight w:val="96"/>
          <w:jc w:val="center"/>
        </w:trPr>
        <w:tc>
          <w:tcPr>
            <w:tcW w:w="846" w:type="dxa"/>
          </w:tcPr>
          <w:p w:rsidR="0059458F" w:rsidRPr="0055136A" w:rsidRDefault="0059458F" w:rsidP="0055136A">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4394" w:type="dxa"/>
          </w:tcPr>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Объяснение смысла изученных</w:t>
            </w:r>
          </w:p>
          <w:p w:rsidR="0059458F" w:rsidRPr="000E10C4" w:rsidRDefault="0059458F" w:rsidP="0059458F">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исторических понятий и терми-</w:t>
            </w:r>
          </w:p>
          <w:p w:rsidR="0059458F" w:rsidRPr="000E10C4" w:rsidRDefault="0059458F" w:rsidP="0059458F">
            <w:pPr>
              <w:pStyle w:val="a5"/>
              <w:rPr>
                <w:rFonts w:ascii="TimesNewRoman" w:hAnsi="TimesNewRoman" w:cs="TimesNewRoman"/>
                <w:sz w:val="24"/>
                <w:szCs w:val="24"/>
              </w:rPr>
            </w:pPr>
            <w:r w:rsidRPr="000E10C4">
              <w:rPr>
                <w:rFonts w:ascii="TimesNewRoman" w:hAnsi="TimesNewRoman" w:cs="TimesNewRoman"/>
                <w:sz w:val="24"/>
                <w:szCs w:val="24"/>
              </w:rPr>
              <w:t>нов</w:t>
            </w:r>
          </w:p>
        </w:tc>
        <w:tc>
          <w:tcPr>
            <w:tcW w:w="1418" w:type="dxa"/>
          </w:tcPr>
          <w:p w:rsidR="0059458F" w:rsidRDefault="000E10C4" w:rsidP="0055136A">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9458F" w:rsidRDefault="000E10C4" w:rsidP="0055136A">
            <w:pPr>
              <w:rPr>
                <w:rFonts w:ascii="Times New Roman" w:hAnsi="Times New Roman" w:cs="Times New Roman"/>
                <w:sz w:val="24"/>
                <w:szCs w:val="24"/>
              </w:rPr>
            </w:pPr>
            <w:r>
              <w:rPr>
                <w:rFonts w:ascii="Times New Roman" w:hAnsi="Times New Roman" w:cs="Times New Roman"/>
                <w:sz w:val="24"/>
                <w:szCs w:val="24"/>
              </w:rPr>
              <w:t>2</w:t>
            </w:r>
          </w:p>
        </w:tc>
        <w:tc>
          <w:tcPr>
            <w:tcW w:w="2346" w:type="dxa"/>
          </w:tcPr>
          <w:p w:rsidR="0059458F" w:rsidRDefault="000E10C4" w:rsidP="00C652F4">
            <w:pPr>
              <w:rPr>
                <w:rFonts w:ascii="Times New Roman" w:hAnsi="Times New Roman" w:cs="Times New Roman"/>
                <w:sz w:val="24"/>
                <w:szCs w:val="24"/>
              </w:rPr>
            </w:pPr>
            <w:r>
              <w:rPr>
                <w:rFonts w:ascii="Times New Roman" w:hAnsi="Times New Roman" w:cs="Times New Roman"/>
                <w:sz w:val="24"/>
                <w:szCs w:val="24"/>
              </w:rPr>
              <w:t>4,5</w:t>
            </w:r>
          </w:p>
        </w:tc>
      </w:tr>
      <w:tr w:rsidR="0059458F" w:rsidRPr="0055136A" w:rsidTr="0059458F">
        <w:trPr>
          <w:trHeight w:val="126"/>
          <w:jc w:val="center"/>
        </w:trPr>
        <w:tc>
          <w:tcPr>
            <w:tcW w:w="846" w:type="dxa"/>
          </w:tcPr>
          <w:p w:rsidR="0059458F"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0E10C4" w:rsidRPr="000E10C4" w:rsidRDefault="000E10C4" w:rsidP="000E10C4">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Выявление общности и разли-</w:t>
            </w:r>
          </w:p>
          <w:p w:rsidR="000E10C4" w:rsidRPr="000E10C4" w:rsidRDefault="000E10C4" w:rsidP="000E10C4">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чия сравниваемых историче-</w:t>
            </w:r>
          </w:p>
          <w:p w:rsidR="0059458F" w:rsidRPr="000E10C4" w:rsidRDefault="000E10C4" w:rsidP="000E10C4">
            <w:pPr>
              <w:pStyle w:val="a5"/>
              <w:rPr>
                <w:rFonts w:ascii="TimesNewRoman" w:hAnsi="TimesNewRoman" w:cs="TimesNewRoman"/>
                <w:sz w:val="24"/>
                <w:szCs w:val="24"/>
              </w:rPr>
            </w:pPr>
            <w:r w:rsidRPr="000E10C4">
              <w:rPr>
                <w:rFonts w:ascii="TimesNewRoman" w:hAnsi="TimesNewRoman" w:cs="TimesNewRoman"/>
                <w:sz w:val="24"/>
                <w:szCs w:val="24"/>
              </w:rPr>
              <w:t>ских событий и явлений</w:t>
            </w:r>
          </w:p>
        </w:tc>
        <w:tc>
          <w:tcPr>
            <w:tcW w:w="1418" w:type="dxa"/>
          </w:tcPr>
          <w:p w:rsidR="0059458F" w:rsidRDefault="000E10C4" w:rsidP="0055136A">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9458F" w:rsidRDefault="000E10C4" w:rsidP="0055136A">
            <w:pPr>
              <w:rPr>
                <w:rFonts w:ascii="Times New Roman" w:hAnsi="Times New Roman" w:cs="Times New Roman"/>
                <w:sz w:val="24"/>
                <w:szCs w:val="24"/>
              </w:rPr>
            </w:pPr>
            <w:r>
              <w:rPr>
                <w:rFonts w:ascii="Times New Roman" w:hAnsi="Times New Roman" w:cs="Times New Roman"/>
                <w:sz w:val="24"/>
                <w:szCs w:val="24"/>
              </w:rPr>
              <w:t>3</w:t>
            </w:r>
          </w:p>
        </w:tc>
        <w:tc>
          <w:tcPr>
            <w:tcW w:w="2346" w:type="dxa"/>
          </w:tcPr>
          <w:p w:rsidR="0059458F" w:rsidRDefault="000E10C4" w:rsidP="00C652F4">
            <w:pPr>
              <w:rPr>
                <w:rFonts w:ascii="Times New Roman" w:hAnsi="Times New Roman" w:cs="Times New Roman"/>
                <w:sz w:val="24"/>
                <w:szCs w:val="24"/>
              </w:rPr>
            </w:pPr>
            <w:r>
              <w:rPr>
                <w:rFonts w:ascii="Times New Roman" w:hAnsi="Times New Roman" w:cs="Times New Roman"/>
                <w:sz w:val="24"/>
                <w:szCs w:val="24"/>
              </w:rPr>
              <w:t>6,8</w:t>
            </w:r>
          </w:p>
        </w:tc>
      </w:tr>
      <w:tr w:rsidR="0059458F" w:rsidRPr="0055136A" w:rsidTr="0055136A">
        <w:trPr>
          <w:trHeight w:val="135"/>
          <w:jc w:val="center"/>
        </w:trPr>
        <w:tc>
          <w:tcPr>
            <w:tcW w:w="846" w:type="dxa"/>
          </w:tcPr>
          <w:p w:rsidR="0059458F" w:rsidRPr="0055136A" w:rsidRDefault="0059458F" w:rsidP="0055136A">
            <w:pPr>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0E10C4" w:rsidRPr="000E10C4" w:rsidRDefault="000E10C4" w:rsidP="000E10C4">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Определение причин и следст-</w:t>
            </w:r>
          </w:p>
          <w:p w:rsidR="000E10C4" w:rsidRPr="000E10C4" w:rsidRDefault="000E10C4" w:rsidP="000E10C4">
            <w:pPr>
              <w:autoSpaceDE w:val="0"/>
              <w:autoSpaceDN w:val="0"/>
              <w:adjustRightInd w:val="0"/>
              <w:rPr>
                <w:rFonts w:ascii="TimesNewRoman" w:hAnsi="TimesNewRoman" w:cs="TimesNewRoman"/>
                <w:sz w:val="24"/>
                <w:szCs w:val="24"/>
              </w:rPr>
            </w:pPr>
            <w:r w:rsidRPr="000E10C4">
              <w:rPr>
                <w:rFonts w:ascii="TimesNewRoman" w:hAnsi="TimesNewRoman" w:cs="TimesNewRoman"/>
                <w:sz w:val="24"/>
                <w:szCs w:val="24"/>
              </w:rPr>
              <w:t>вия важнейших исторических</w:t>
            </w:r>
          </w:p>
          <w:p w:rsidR="0059458F" w:rsidRPr="000E10C4" w:rsidRDefault="000E10C4" w:rsidP="000E10C4">
            <w:pPr>
              <w:pStyle w:val="a5"/>
              <w:rPr>
                <w:rFonts w:ascii="TimesNewRoman" w:hAnsi="TimesNewRoman" w:cs="TimesNewRoman"/>
                <w:sz w:val="24"/>
                <w:szCs w:val="24"/>
              </w:rPr>
            </w:pPr>
            <w:r w:rsidRPr="000E10C4">
              <w:rPr>
                <w:rFonts w:ascii="TimesNewRoman" w:hAnsi="TimesNewRoman" w:cs="TimesNewRoman"/>
                <w:sz w:val="24"/>
                <w:szCs w:val="24"/>
              </w:rPr>
              <w:t>событий</w:t>
            </w:r>
          </w:p>
        </w:tc>
        <w:tc>
          <w:tcPr>
            <w:tcW w:w="1418" w:type="dxa"/>
          </w:tcPr>
          <w:p w:rsidR="0059458F" w:rsidRDefault="000E10C4" w:rsidP="0055136A">
            <w:pP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59458F" w:rsidRDefault="000E10C4" w:rsidP="0055136A">
            <w:pPr>
              <w:rPr>
                <w:rFonts w:ascii="Times New Roman" w:hAnsi="Times New Roman" w:cs="Times New Roman"/>
                <w:sz w:val="24"/>
                <w:szCs w:val="24"/>
              </w:rPr>
            </w:pPr>
            <w:r>
              <w:rPr>
                <w:rFonts w:ascii="Times New Roman" w:hAnsi="Times New Roman" w:cs="Times New Roman"/>
                <w:sz w:val="24"/>
                <w:szCs w:val="24"/>
              </w:rPr>
              <w:t>3</w:t>
            </w:r>
          </w:p>
        </w:tc>
        <w:tc>
          <w:tcPr>
            <w:tcW w:w="2346" w:type="dxa"/>
          </w:tcPr>
          <w:p w:rsidR="0059458F" w:rsidRDefault="000E10C4" w:rsidP="00C652F4">
            <w:pPr>
              <w:rPr>
                <w:rFonts w:ascii="Times New Roman" w:hAnsi="Times New Roman" w:cs="Times New Roman"/>
                <w:sz w:val="24"/>
                <w:szCs w:val="24"/>
              </w:rPr>
            </w:pPr>
            <w:r>
              <w:rPr>
                <w:rFonts w:ascii="Times New Roman" w:hAnsi="Times New Roman" w:cs="Times New Roman"/>
                <w:sz w:val="24"/>
                <w:szCs w:val="24"/>
              </w:rPr>
              <w:t>6,8</w:t>
            </w:r>
          </w:p>
        </w:tc>
      </w:tr>
      <w:tr w:rsidR="0055136A" w:rsidRPr="0055136A" w:rsidTr="0055136A">
        <w:trPr>
          <w:jc w:val="center"/>
        </w:trPr>
        <w:tc>
          <w:tcPr>
            <w:tcW w:w="846" w:type="dxa"/>
          </w:tcPr>
          <w:p w:rsidR="0055136A" w:rsidRPr="0055136A" w:rsidRDefault="0055136A" w:rsidP="0055136A">
            <w:pPr>
              <w:autoSpaceDE w:val="0"/>
              <w:autoSpaceDN w:val="0"/>
              <w:adjustRightInd w:val="0"/>
              <w:rPr>
                <w:rFonts w:ascii="Times New Roman" w:hAnsi="Times New Roman" w:cs="Times New Roman"/>
                <w:sz w:val="24"/>
                <w:szCs w:val="24"/>
              </w:rPr>
            </w:pPr>
          </w:p>
        </w:tc>
        <w:tc>
          <w:tcPr>
            <w:tcW w:w="4394" w:type="dxa"/>
          </w:tcPr>
          <w:p w:rsidR="0055136A" w:rsidRPr="0055136A" w:rsidRDefault="0055136A" w:rsidP="0055136A">
            <w:pPr>
              <w:rPr>
                <w:rFonts w:ascii="Times New Roman" w:hAnsi="Times New Roman" w:cs="Times New Roman"/>
                <w:i/>
                <w:iCs/>
                <w:sz w:val="24"/>
                <w:szCs w:val="24"/>
              </w:rPr>
            </w:pPr>
            <w:r w:rsidRPr="0055136A">
              <w:rPr>
                <w:rFonts w:ascii="Times New Roman" w:hAnsi="Times New Roman" w:cs="Times New Roman"/>
                <w:sz w:val="28"/>
                <w:szCs w:val="28"/>
              </w:rPr>
              <w:t xml:space="preserve">Итого </w:t>
            </w:r>
          </w:p>
        </w:tc>
        <w:tc>
          <w:tcPr>
            <w:tcW w:w="1418" w:type="dxa"/>
          </w:tcPr>
          <w:p w:rsidR="0055136A" w:rsidRPr="0055136A" w:rsidRDefault="000E10C4" w:rsidP="0055136A">
            <w:pPr>
              <w:rPr>
                <w:rFonts w:ascii="Times New Roman" w:hAnsi="Times New Roman" w:cs="Times New Roman"/>
                <w:sz w:val="24"/>
                <w:szCs w:val="24"/>
              </w:rPr>
            </w:pPr>
            <w:r>
              <w:rPr>
                <w:rFonts w:ascii="Times New Roman" w:hAnsi="Times New Roman" w:cs="Times New Roman"/>
                <w:sz w:val="28"/>
                <w:szCs w:val="28"/>
              </w:rPr>
              <w:t>35</w:t>
            </w:r>
          </w:p>
        </w:tc>
        <w:tc>
          <w:tcPr>
            <w:tcW w:w="1417" w:type="dxa"/>
          </w:tcPr>
          <w:p w:rsidR="0055136A" w:rsidRPr="0055136A" w:rsidRDefault="000E10C4" w:rsidP="0055136A">
            <w:pPr>
              <w:rPr>
                <w:rFonts w:ascii="Times New Roman" w:hAnsi="Times New Roman" w:cs="Times New Roman"/>
                <w:sz w:val="24"/>
                <w:szCs w:val="24"/>
              </w:rPr>
            </w:pPr>
            <w:r>
              <w:rPr>
                <w:rFonts w:ascii="Times New Roman" w:hAnsi="Times New Roman" w:cs="Times New Roman"/>
                <w:sz w:val="28"/>
                <w:szCs w:val="28"/>
              </w:rPr>
              <w:t>44</w:t>
            </w:r>
          </w:p>
        </w:tc>
        <w:tc>
          <w:tcPr>
            <w:tcW w:w="2346" w:type="dxa"/>
          </w:tcPr>
          <w:p w:rsidR="0055136A" w:rsidRPr="0055136A" w:rsidRDefault="0055136A" w:rsidP="00C652F4">
            <w:pPr>
              <w:rPr>
                <w:rFonts w:ascii="Times New Roman" w:hAnsi="Times New Roman" w:cs="Times New Roman"/>
                <w:sz w:val="24"/>
                <w:szCs w:val="24"/>
              </w:rPr>
            </w:pPr>
            <w:r w:rsidRPr="0055136A">
              <w:rPr>
                <w:rFonts w:ascii="Times New Roman" w:hAnsi="Times New Roman" w:cs="Times New Roman"/>
                <w:sz w:val="28"/>
                <w:szCs w:val="28"/>
              </w:rPr>
              <w:t>100</w:t>
            </w:r>
          </w:p>
        </w:tc>
      </w:tr>
    </w:tbl>
    <w:p w:rsidR="0055136A" w:rsidRDefault="0055136A" w:rsidP="0055136A">
      <w:pPr>
        <w:autoSpaceDE w:val="0"/>
        <w:autoSpaceDN w:val="0"/>
        <w:adjustRightInd w:val="0"/>
        <w:spacing w:after="0" w:line="240" w:lineRule="auto"/>
        <w:rPr>
          <w:rFonts w:ascii="TimesNewRomanPS-ItalicMT" w:hAnsi="TimesNewRomanPS-ItalicMT" w:cs="TimesNewRomanPS-ItalicMT"/>
          <w:i/>
          <w:iCs/>
          <w:sz w:val="19"/>
          <w:szCs w:val="19"/>
        </w:rPr>
      </w:pPr>
    </w:p>
    <w:p w:rsidR="0055136A" w:rsidRPr="0055136A" w:rsidRDefault="0055136A" w:rsidP="0055136A">
      <w:pPr>
        <w:autoSpaceDE w:val="0"/>
        <w:autoSpaceDN w:val="0"/>
        <w:adjustRightInd w:val="0"/>
        <w:spacing w:after="0" w:line="240" w:lineRule="auto"/>
        <w:rPr>
          <w:rFonts w:ascii="TimesNewRomanPS-ItalicMT" w:hAnsi="TimesNewRomanPS-ItalicMT" w:cs="TimesNewRomanPS-ItalicMT"/>
          <w:b/>
          <w:iCs/>
          <w:sz w:val="28"/>
          <w:szCs w:val="28"/>
        </w:rPr>
      </w:pPr>
      <w:r w:rsidRPr="0055136A">
        <w:rPr>
          <w:rFonts w:ascii="TimesNewRomanPS-ItalicMT" w:hAnsi="TimesNewRomanPS-ItalicMT" w:cs="TimesNewRomanPS-ItalicMT"/>
          <w:b/>
          <w:iCs/>
          <w:sz w:val="28"/>
          <w:szCs w:val="28"/>
        </w:rPr>
        <w:t>Распределение заданий экзаменационной работы по уровням сложности</w:t>
      </w:r>
    </w:p>
    <w:p w:rsidR="0055136A" w:rsidRDefault="0055136A" w:rsidP="0055136A">
      <w:pPr>
        <w:autoSpaceDE w:val="0"/>
        <w:autoSpaceDN w:val="0"/>
        <w:adjustRightInd w:val="0"/>
        <w:spacing w:after="0" w:line="240" w:lineRule="auto"/>
        <w:rPr>
          <w:rFonts w:ascii="TimesNewRomanPS-ItalicMT" w:hAnsi="TimesNewRomanPS-ItalicMT" w:cs="TimesNewRomanPS-ItalicMT"/>
          <w:i/>
          <w:iCs/>
          <w:sz w:val="19"/>
          <w:szCs w:val="19"/>
        </w:rPr>
      </w:pPr>
    </w:p>
    <w:tbl>
      <w:tblPr>
        <w:tblStyle w:val="a4"/>
        <w:tblW w:w="10774" w:type="dxa"/>
        <w:tblInd w:w="-998" w:type="dxa"/>
        <w:tblLook w:val="04A0" w:firstRow="1" w:lastRow="0" w:firstColumn="1" w:lastColumn="0" w:noHBand="0" w:noVBand="1"/>
      </w:tblPr>
      <w:tblGrid>
        <w:gridCol w:w="2336"/>
        <w:gridCol w:w="2336"/>
        <w:gridCol w:w="2336"/>
        <w:gridCol w:w="3766"/>
      </w:tblGrid>
      <w:tr w:rsidR="0055136A" w:rsidRPr="0055136A" w:rsidTr="0055136A">
        <w:tc>
          <w:tcPr>
            <w:tcW w:w="233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Уровень сложности</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заданий</w:t>
            </w:r>
          </w:p>
          <w:p w:rsidR="0055136A" w:rsidRPr="0055136A" w:rsidRDefault="0055136A" w:rsidP="0055136A">
            <w:pPr>
              <w:autoSpaceDE w:val="0"/>
              <w:autoSpaceDN w:val="0"/>
              <w:adjustRightInd w:val="0"/>
              <w:ind w:left="-964"/>
              <w:rPr>
                <w:rFonts w:ascii="TimesNewRomanPS-ItalicMT" w:hAnsi="TimesNewRomanPS-ItalicMT" w:cs="TimesNewRomanPS-ItalicMT"/>
                <w:i/>
                <w:iCs/>
                <w:sz w:val="24"/>
                <w:szCs w:val="24"/>
              </w:rPr>
            </w:pPr>
          </w:p>
        </w:tc>
        <w:tc>
          <w:tcPr>
            <w:tcW w:w="233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Коли-</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чество</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заданий</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c>
          <w:tcPr>
            <w:tcW w:w="233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Максимальный</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первичный</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балл</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c>
          <w:tcPr>
            <w:tcW w:w="376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Процент максимального</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первичного балла за</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выполнение заданий данного</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уровня сложности от</w:t>
            </w:r>
          </w:p>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максимального первичного балла</w:t>
            </w:r>
          </w:p>
          <w:p w:rsidR="0055136A" w:rsidRPr="0055136A" w:rsidRDefault="000E10C4" w:rsidP="0055136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за всю работу, равного 44</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r>
      <w:tr w:rsidR="0055136A" w:rsidRPr="0055136A" w:rsidTr="0055136A">
        <w:tc>
          <w:tcPr>
            <w:tcW w:w="233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 xml:space="preserve">Базовый </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24</w:t>
            </w: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25</w:t>
            </w:r>
          </w:p>
        </w:tc>
        <w:tc>
          <w:tcPr>
            <w:tcW w:w="376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56,8</w:t>
            </w:r>
          </w:p>
        </w:tc>
      </w:tr>
      <w:tr w:rsidR="0055136A" w:rsidRPr="0055136A" w:rsidTr="0055136A">
        <w:tc>
          <w:tcPr>
            <w:tcW w:w="233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 xml:space="preserve">Повышенный </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8</w:t>
            </w: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11</w:t>
            </w:r>
          </w:p>
        </w:tc>
        <w:tc>
          <w:tcPr>
            <w:tcW w:w="376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25</w:t>
            </w:r>
          </w:p>
        </w:tc>
      </w:tr>
      <w:tr w:rsidR="0055136A" w:rsidRPr="0055136A" w:rsidTr="0055136A">
        <w:tc>
          <w:tcPr>
            <w:tcW w:w="2336" w:type="dxa"/>
          </w:tcPr>
          <w:p w:rsidR="0055136A" w:rsidRPr="0055136A" w:rsidRDefault="0055136A" w:rsidP="0055136A">
            <w:pPr>
              <w:autoSpaceDE w:val="0"/>
              <w:autoSpaceDN w:val="0"/>
              <w:adjustRightInd w:val="0"/>
              <w:rPr>
                <w:rFonts w:ascii="TimesNewRomanPSMT" w:hAnsi="TimesNewRomanPSMT" w:cs="TimesNewRomanPSMT"/>
                <w:sz w:val="24"/>
                <w:szCs w:val="24"/>
              </w:rPr>
            </w:pPr>
            <w:r w:rsidRPr="0055136A">
              <w:rPr>
                <w:rFonts w:ascii="TimesNewRomanPSMT" w:hAnsi="TimesNewRomanPSMT" w:cs="TimesNewRomanPSMT"/>
                <w:sz w:val="24"/>
                <w:szCs w:val="24"/>
              </w:rPr>
              <w:t xml:space="preserve">Высокий </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3</w:t>
            </w: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8</w:t>
            </w:r>
          </w:p>
        </w:tc>
        <w:tc>
          <w:tcPr>
            <w:tcW w:w="376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18,2</w:t>
            </w:r>
          </w:p>
        </w:tc>
      </w:tr>
      <w:tr w:rsidR="0055136A" w:rsidRPr="0055136A" w:rsidTr="0055136A">
        <w:tc>
          <w:tcPr>
            <w:tcW w:w="2336" w:type="dxa"/>
          </w:tcPr>
          <w:p w:rsidR="0055136A" w:rsidRPr="0055136A" w:rsidRDefault="0055136A" w:rsidP="0055136A">
            <w:pPr>
              <w:rPr>
                <w:rFonts w:ascii="Times New Roman" w:hAnsi="Times New Roman" w:cs="Times New Roman"/>
                <w:sz w:val="24"/>
                <w:szCs w:val="24"/>
              </w:rPr>
            </w:pPr>
            <w:r w:rsidRPr="0055136A">
              <w:rPr>
                <w:rFonts w:ascii="TimesNewRomanPSMT" w:hAnsi="TimesNewRomanPSMT" w:cs="TimesNewRomanPSMT"/>
                <w:sz w:val="24"/>
                <w:szCs w:val="24"/>
              </w:rPr>
              <w:t xml:space="preserve">Итого </w:t>
            </w:r>
          </w:p>
          <w:p w:rsidR="0055136A" w:rsidRPr="0055136A" w:rsidRDefault="0055136A" w:rsidP="0055136A">
            <w:pPr>
              <w:autoSpaceDE w:val="0"/>
              <w:autoSpaceDN w:val="0"/>
              <w:adjustRightInd w:val="0"/>
              <w:rPr>
                <w:rFonts w:ascii="TimesNewRomanPS-ItalicMT" w:hAnsi="TimesNewRomanPS-ItalicMT" w:cs="TimesNewRomanPS-ItalicMT"/>
                <w:i/>
                <w:iCs/>
                <w:sz w:val="24"/>
                <w:szCs w:val="24"/>
              </w:rPr>
            </w:pP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35</w:t>
            </w:r>
          </w:p>
        </w:tc>
        <w:tc>
          <w:tcPr>
            <w:tcW w:w="2336" w:type="dxa"/>
          </w:tcPr>
          <w:p w:rsidR="0055136A" w:rsidRPr="0055136A" w:rsidRDefault="000E10C4" w:rsidP="0055136A">
            <w:pPr>
              <w:autoSpaceDE w:val="0"/>
              <w:autoSpaceDN w:val="0"/>
              <w:adjustRightInd w:val="0"/>
              <w:jc w:val="center"/>
              <w:rPr>
                <w:rFonts w:ascii="TimesNewRomanPS-ItalicMT" w:hAnsi="TimesNewRomanPS-ItalicMT" w:cs="TimesNewRomanPS-ItalicMT"/>
                <w:i/>
                <w:iCs/>
                <w:sz w:val="24"/>
                <w:szCs w:val="24"/>
              </w:rPr>
            </w:pPr>
            <w:r>
              <w:rPr>
                <w:rFonts w:ascii="TimesNewRomanPSMT" w:hAnsi="TimesNewRomanPSMT" w:cs="TimesNewRomanPSMT"/>
                <w:sz w:val="24"/>
                <w:szCs w:val="24"/>
              </w:rPr>
              <w:t>44</w:t>
            </w:r>
          </w:p>
        </w:tc>
        <w:tc>
          <w:tcPr>
            <w:tcW w:w="3766" w:type="dxa"/>
          </w:tcPr>
          <w:p w:rsidR="0055136A" w:rsidRPr="0055136A" w:rsidRDefault="0055136A" w:rsidP="0055136A">
            <w:pPr>
              <w:autoSpaceDE w:val="0"/>
              <w:autoSpaceDN w:val="0"/>
              <w:adjustRightInd w:val="0"/>
              <w:jc w:val="center"/>
              <w:rPr>
                <w:rFonts w:ascii="TimesNewRomanPS-ItalicMT" w:hAnsi="TimesNewRomanPS-ItalicMT" w:cs="TimesNewRomanPS-ItalicMT"/>
                <w:i/>
                <w:iCs/>
                <w:sz w:val="24"/>
                <w:szCs w:val="24"/>
              </w:rPr>
            </w:pPr>
            <w:r w:rsidRPr="0055136A">
              <w:rPr>
                <w:rFonts w:ascii="TimesNewRomanPSMT" w:hAnsi="TimesNewRomanPSMT" w:cs="TimesNewRomanPSMT"/>
                <w:sz w:val="24"/>
                <w:szCs w:val="24"/>
              </w:rPr>
              <w:t>100</w:t>
            </w:r>
          </w:p>
        </w:tc>
      </w:tr>
    </w:tbl>
    <w:p w:rsidR="0055136A" w:rsidRDefault="0055136A" w:rsidP="0055136A">
      <w:pPr>
        <w:autoSpaceDE w:val="0"/>
        <w:autoSpaceDN w:val="0"/>
        <w:adjustRightInd w:val="0"/>
        <w:spacing w:after="0" w:line="240" w:lineRule="auto"/>
        <w:rPr>
          <w:rFonts w:ascii="TimesNewRomanPS-ItalicMT" w:hAnsi="TimesNewRomanPS-ItalicMT" w:cs="TimesNewRomanPS-ItalicMT"/>
          <w:i/>
          <w:iCs/>
          <w:sz w:val="19"/>
          <w:szCs w:val="19"/>
        </w:rPr>
      </w:pPr>
    </w:p>
    <w:p w:rsidR="0055136A" w:rsidRDefault="0055136A">
      <w:pPr>
        <w:rPr>
          <w:rFonts w:ascii="TimesNewRomanPSMT" w:hAnsi="TimesNewRomanPSMT" w:cs="TimesNewRomanPSMT"/>
          <w:sz w:val="28"/>
          <w:szCs w:val="28"/>
        </w:rPr>
      </w:pPr>
      <w:r w:rsidRPr="0055136A">
        <w:rPr>
          <w:rFonts w:ascii="TimesNewRomanPSMT" w:hAnsi="TimesNewRomanPSMT" w:cs="TimesNewRomanPSMT"/>
          <w:sz w:val="28"/>
          <w:szCs w:val="28"/>
        </w:rPr>
        <w:t>На выполнение экзаменационной работы отводилось 3 часа (180 минут).</w:t>
      </w:r>
    </w:p>
    <w:p w:rsidR="0055136A" w:rsidRDefault="000E10C4" w:rsidP="0055136A">
      <w:pPr>
        <w:autoSpaceDE w:val="0"/>
        <w:autoSpaceDN w:val="0"/>
        <w:adjustRightInd w:val="0"/>
        <w:jc w:val="center"/>
        <w:rPr>
          <w:rFonts w:ascii="TimesNewRomanPSMT" w:hAnsi="TimesNewRomanPSMT" w:cs="TimesNewRomanPSMT"/>
          <w:b/>
        </w:rPr>
      </w:pPr>
      <w:r>
        <w:rPr>
          <w:rFonts w:ascii="TimesNewRomanPSMT" w:hAnsi="TimesNewRomanPSMT" w:cs="TimesNewRomanPSMT"/>
          <w:b/>
        </w:rPr>
        <w:t>Результаты ОГЭ по истории</w:t>
      </w:r>
      <w:r w:rsidR="0055136A">
        <w:rPr>
          <w:rFonts w:ascii="TimesNewRomanPSMT" w:hAnsi="TimesNewRomanPSMT" w:cs="TimesNewRomanPSMT"/>
          <w:b/>
        </w:rPr>
        <w:t xml:space="preserve"> в МБОУ С</w:t>
      </w:r>
      <w:r w:rsidR="0055136A" w:rsidRPr="0002192A">
        <w:rPr>
          <w:rFonts w:ascii="TimesNewRomanPSMT" w:hAnsi="TimesNewRomanPSMT" w:cs="TimesNewRomanPSMT"/>
          <w:b/>
        </w:rPr>
        <w:t>Ш №2</w:t>
      </w:r>
      <w:r w:rsidR="0055136A">
        <w:rPr>
          <w:rFonts w:ascii="TimesNewRomanPSMT" w:hAnsi="TimesNewRomanPSMT" w:cs="TimesNewRomanPSMT"/>
          <w:b/>
        </w:rPr>
        <w:t xml:space="preserve"> г. Лукоянова</w:t>
      </w:r>
      <w:r w:rsidR="0055136A" w:rsidRPr="0002192A">
        <w:rPr>
          <w:rFonts w:ascii="TimesNewRomanPSMT" w:hAnsi="TimesNewRomanPSMT" w:cs="TimesNewRomanPSMT"/>
          <w:b/>
        </w:rPr>
        <w:t>.</w:t>
      </w:r>
    </w:p>
    <w:p w:rsidR="0055136A" w:rsidRDefault="0055136A" w:rsidP="0055136A">
      <w:pPr>
        <w:autoSpaceDE w:val="0"/>
        <w:autoSpaceDN w:val="0"/>
        <w:adjustRightInd w:val="0"/>
        <w:jc w:val="center"/>
        <w:rPr>
          <w:rFonts w:ascii="TimesNewRomanPSMT" w:hAnsi="TimesNewRomanPSMT" w:cs="TimesNewRomanPSMT"/>
          <w:b/>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678"/>
        <w:gridCol w:w="2299"/>
        <w:gridCol w:w="2387"/>
      </w:tblGrid>
      <w:tr w:rsidR="0055136A" w:rsidRPr="00EF77A3" w:rsidTr="00033046">
        <w:trPr>
          <w:trHeight w:val="789"/>
        </w:trPr>
        <w:tc>
          <w:tcPr>
            <w:tcW w:w="1296" w:type="dxa"/>
          </w:tcPr>
          <w:p w:rsidR="0055136A" w:rsidRPr="00EF77A3" w:rsidRDefault="0055136A" w:rsidP="00033046">
            <w:pPr>
              <w:autoSpaceDE w:val="0"/>
              <w:autoSpaceDN w:val="0"/>
              <w:adjustRightInd w:val="0"/>
              <w:jc w:val="center"/>
              <w:rPr>
                <w:rFonts w:ascii="TimesNewRomanPSMT" w:hAnsi="TimesNewRomanPSMT" w:cs="TimesNewRomanPSMT"/>
              </w:rPr>
            </w:pPr>
            <w:r w:rsidRPr="00EF77A3">
              <w:rPr>
                <w:rFonts w:ascii="TimesNewRomanPSMT" w:hAnsi="TimesNewRomanPSMT" w:cs="TimesNewRomanPSMT"/>
              </w:rPr>
              <w:t>№ п/п</w:t>
            </w:r>
          </w:p>
        </w:tc>
        <w:tc>
          <w:tcPr>
            <w:tcW w:w="3678" w:type="dxa"/>
          </w:tcPr>
          <w:p w:rsidR="0055136A" w:rsidRPr="00EF77A3" w:rsidRDefault="00AA567A" w:rsidP="00033046">
            <w:pPr>
              <w:autoSpaceDE w:val="0"/>
              <w:autoSpaceDN w:val="0"/>
              <w:adjustRightInd w:val="0"/>
              <w:jc w:val="center"/>
              <w:rPr>
                <w:rFonts w:ascii="TimesNewRomanPSMT" w:hAnsi="TimesNewRomanPSMT" w:cs="TimesNewRomanPSMT"/>
              </w:rPr>
            </w:pPr>
            <w:r>
              <w:rPr>
                <w:rFonts w:ascii="TimesNewRomanPSMT" w:hAnsi="TimesNewRomanPSMT" w:cs="TimesNewRomanPSMT"/>
              </w:rPr>
              <w:t>Кол-во участников ОГЭ</w:t>
            </w:r>
          </w:p>
        </w:tc>
        <w:tc>
          <w:tcPr>
            <w:tcW w:w="2299" w:type="dxa"/>
          </w:tcPr>
          <w:p w:rsidR="0055136A" w:rsidRPr="00EF77A3" w:rsidRDefault="008437C8" w:rsidP="008437C8">
            <w:pPr>
              <w:autoSpaceDE w:val="0"/>
              <w:autoSpaceDN w:val="0"/>
              <w:adjustRightInd w:val="0"/>
              <w:jc w:val="center"/>
              <w:rPr>
                <w:rFonts w:ascii="TimesNewRomanPSMT" w:hAnsi="TimesNewRomanPSMT" w:cs="TimesNewRomanPSMT"/>
              </w:rPr>
            </w:pPr>
            <w:r>
              <w:rPr>
                <w:rFonts w:ascii="TimesNewRomanPSMT" w:hAnsi="TimesNewRomanPSMT" w:cs="TimesNewRomanPSMT"/>
              </w:rPr>
              <w:t>Средний балл</w:t>
            </w:r>
          </w:p>
        </w:tc>
        <w:tc>
          <w:tcPr>
            <w:tcW w:w="2387" w:type="dxa"/>
          </w:tcPr>
          <w:p w:rsidR="0055136A" w:rsidRPr="00EF77A3" w:rsidRDefault="008437C8" w:rsidP="00033046">
            <w:pPr>
              <w:autoSpaceDE w:val="0"/>
              <w:autoSpaceDN w:val="0"/>
              <w:adjustRightInd w:val="0"/>
              <w:jc w:val="center"/>
              <w:rPr>
                <w:rFonts w:ascii="TimesNewRomanPSMT" w:hAnsi="TimesNewRomanPSMT" w:cs="TimesNewRomanPSMT"/>
              </w:rPr>
            </w:pPr>
            <w:r>
              <w:rPr>
                <w:rFonts w:ascii="TimesNewRomanPSMT" w:hAnsi="TimesNewRomanPSMT" w:cs="TimesNewRomanPSMT"/>
              </w:rPr>
              <w:t>Средняя э</w:t>
            </w:r>
            <w:r w:rsidR="0055136A" w:rsidRPr="00EF77A3">
              <w:rPr>
                <w:rFonts w:ascii="TimesNewRomanPSMT" w:hAnsi="TimesNewRomanPSMT" w:cs="TimesNewRomanPSMT"/>
              </w:rPr>
              <w:t>кзаменационная отметка</w:t>
            </w:r>
          </w:p>
        </w:tc>
      </w:tr>
      <w:tr w:rsidR="0055136A" w:rsidRPr="00EF77A3" w:rsidTr="00033046">
        <w:trPr>
          <w:trHeight w:val="395"/>
        </w:trPr>
        <w:tc>
          <w:tcPr>
            <w:tcW w:w="1296" w:type="dxa"/>
          </w:tcPr>
          <w:p w:rsidR="0055136A" w:rsidRPr="00EF77A3" w:rsidRDefault="0055136A" w:rsidP="0055136A">
            <w:pPr>
              <w:numPr>
                <w:ilvl w:val="0"/>
                <w:numId w:val="2"/>
              </w:numPr>
              <w:autoSpaceDE w:val="0"/>
              <w:autoSpaceDN w:val="0"/>
              <w:adjustRightInd w:val="0"/>
              <w:spacing w:after="0" w:line="240" w:lineRule="auto"/>
              <w:rPr>
                <w:rFonts w:ascii="TimesNewRomanPSMT" w:hAnsi="TimesNewRomanPSMT" w:cs="TimesNewRomanPSMT"/>
              </w:rPr>
            </w:pPr>
          </w:p>
        </w:tc>
        <w:tc>
          <w:tcPr>
            <w:tcW w:w="3678" w:type="dxa"/>
          </w:tcPr>
          <w:p w:rsidR="0055136A" w:rsidRPr="00EF77A3" w:rsidRDefault="000E10C4" w:rsidP="00033046">
            <w:pPr>
              <w:autoSpaceDE w:val="0"/>
              <w:autoSpaceDN w:val="0"/>
              <w:adjustRightInd w:val="0"/>
              <w:jc w:val="center"/>
              <w:rPr>
                <w:rFonts w:ascii="TimesNewRomanPSMT" w:hAnsi="TimesNewRomanPSMT" w:cs="TimesNewRomanPSMT"/>
              </w:rPr>
            </w:pPr>
            <w:r>
              <w:rPr>
                <w:rFonts w:ascii="TimesNewRomanPSMT" w:hAnsi="TimesNewRomanPSMT" w:cs="TimesNewRomanPSMT"/>
              </w:rPr>
              <w:t>8</w:t>
            </w:r>
          </w:p>
        </w:tc>
        <w:tc>
          <w:tcPr>
            <w:tcW w:w="2299" w:type="dxa"/>
          </w:tcPr>
          <w:p w:rsidR="0055136A" w:rsidRPr="00EF77A3" w:rsidRDefault="000E10C4" w:rsidP="00033046">
            <w:pPr>
              <w:autoSpaceDE w:val="0"/>
              <w:autoSpaceDN w:val="0"/>
              <w:adjustRightInd w:val="0"/>
              <w:jc w:val="center"/>
              <w:rPr>
                <w:rFonts w:ascii="TimesNewRomanPSMT" w:hAnsi="TimesNewRomanPSMT" w:cs="TimesNewRomanPSMT"/>
              </w:rPr>
            </w:pPr>
            <w:r>
              <w:rPr>
                <w:rFonts w:ascii="TimesNewRomanPSMT" w:hAnsi="TimesNewRomanPSMT" w:cs="TimesNewRomanPSMT"/>
              </w:rPr>
              <w:t>35,4</w:t>
            </w:r>
          </w:p>
        </w:tc>
        <w:tc>
          <w:tcPr>
            <w:tcW w:w="2387" w:type="dxa"/>
          </w:tcPr>
          <w:p w:rsidR="0055136A" w:rsidRPr="00EF77A3" w:rsidRDefault="000E10C4" w:rsidP="00033046">
            <w:pPr>
              <w:autoSpaceDE w:val="0"/>
              <w:autoSpaceDN w:val="0"/>
              <w:adjustRightInd w:val="0"/>
              <w:jc w:val="center"/>
              <w:rPr>
                <w:rFonts w:ascii="TimesNewRomanPSMT" w:hAnsi="TimesNewRomanPSMT" w:cs="TimesNewRomanPSMT"/>
              </w:rPr>
            </w:pPr>
            <w:r>
              <w:rPr>
                <w:rFonts w:ascii="TimesNewRomanPSMT" w:hAnsi="TimesNewRomanPSMT" w:cs="TimesNewRomanPSMT"/>
              </w:rPr>
              <w:t>4,6</w:t>
            </w:r>
          </w:p>
        </w:tc>
      </w:tr>
    </w:tbl>
    <w:p w:rsidR="00A00D77" w:rsidRPr="00A00D77" w:rsidRDefault="00A00D77" w:rsidP="00A00D77">
      <w:pPr>
        <w:jc w:val="both"/>
        <w:rPr>
          <w:rFonts w:ascii="Times New Roman" w:hAnsi="Times New Roman" w:cs="Times New Roman"/>
          <w:sz w:val="28"/>
          <w:szCs w:val="28"/>
        </w:rPr>
      </w:pPr>
      <w:r w:rsidRPr="00A00D77">
        <w:rPr>
          <w:rFonts w:ascii="Times New Roman" w:hAnsi="Times New Roman" w:cs="Times New Roman"/>
          <w:sz w:val="28"/>
          <w:szCs w:val="28"/>
        </w:rPr>
        <w:t xml:space="preserve"> </w:t>
      </w:r>
    </w:p>
    <w:p w:rsidR="00A00D77" w:rsidRPr="00A00D77" w:rsidRDefault="00A00D77" w:rsidP="00A00D77">
      <w:pPr>
        <w:jc w:val="both"/>
        <w:rPr>
          <w:rFonts w:ascii="Times New Roman" w:hAnsi="Times New Roman" w:cs="Times New Roman"/>
          <w:sz w:val="28"/>
          <w:szCs w:val="28"/>
        </w:rPr>
      </w:pPr>
      <w:r w:rsidRPr="00A00D77">
        <w:rPr>
          <w:rFonts w:ascii="Times New Roman" w:hAnsi="Times New Roman" w:cs="Times New Roman"/>
          <w:b/>
          <w:sz w:val="28"/>
          <w:szCs w:val="28"/>
        </w:rPr>
        <w:t>Выводы:</w:t>
      </w:r>
      <w:r w:rsidR="000E10C4">
        <w:rPr>
          <w:rFonts w:ascii="Times New Roman" w:hAnsi="Times New Roman" w:cs="Times New Roman"/>
          <w:sz w:val="28"/>
          <w:szCs w:val="28"/>
        </w:rPr>
        <w:t xml:space="preserve"> Экзаменационная работа по истории</w:t>
      </w:r>
      <w:r w:rsidRPr="00A00D77">
        <w:rPr>
          <w:rFonts w:ascii="Times New Roman" w:hAnsi="Times New Roman" w:cs="Times New Roman"/>
          <w:sz w:val="28"/>
          <w:szCs w:val="28"/>
        </w:rPr>
        <w:t xml:space="preserve"> показала, что уровень подготовленности по предмету </w:t>
      </w:r>
      <w:r w:rsidR="00AA567A">
        <w:rPr>
          <w:rFonts w:ascii="Times New Roman" w:hAnsi="Times New Roman" w:cs="Times New Roman"/>
          <w:sz w:val="28"/>
          <w:szCs w:val="28"/>
        </w:rPr>
        <w:t>у выпускников хороший</w:t>
      </w:r>
      <w:r w:rsidRPr="00A00D77">
        <w:rPr>
          <w:rFonts w:ascii="Times New Roman" w:hAnsi="Times New Roman" w:cs="Times New Roman"/>
          <w:sz w:val="28"/>
          <w:szCs w:val="28"/>
        </w:rPr>
        <w:t xml:space="preserve">. </w:t>
      </w:r>
    </w:p>
    <w:p w:rsidR="00A00D77" w:rsidRPr="00AA567A" w:rsidRDefault="00A00D77" w:rsidP="00A00D77">
      <w:pPr>
        <w:shd w:val="clear" w:color="auto" w:fill="FFFFFF"/>
        <w:jc w:val="both"/>
        <w:rPr>
          <w:rFonts w:ascii="Times New Roman" w:hAnsi="Times New Roman" w:cs="Times New Roman"/>
          <w:color w:val="FF0000"/>
          <w:sz w:val="28"/>
          <w:szCs w:val="28"/>
        </w:rPr>
      </w:pPr>
      <w:r w:rsidRPr="00A00D77">
        <w:rPr>
          <w:rFonts w:ascii="Times New Roman" w:hAnsi="Times New Roman" w:cs="Times New Roman"/>
          <w:sz w:val="28"/>
          <w:szCs w:val="28"/>
        </w:rPr>
        <w:t xml:space="preserve">Анализ результатов выполнения показал, что учащиеся с работой по </w:t>
      </w:r>
      <w:r>
        <w:rPr>
          <w:rFonts w:ascii="Times New Roman" w:hAnsi="Times New Roman" w:cs="Times New Roman"/>
          <w:sz w:val="28"/>
          <w:szCs w:val="28"/>
        </w:rPr>
        <w:t>обществознанию</w:t>
      </w:r>
      <w:r w:rsidRPr="00A00D77">
        <w:rPr>
          <w:rFonts w:ascii="Times New Roman" w:hAnsi="Times New Roman" w:cs="Times New Roman"/>
          <w:sz w:val="28"/>
          <w:szCs w:val="28"/>
        </w:rPr>
        <w:t xml:space="preserve"> справились успешно: успеваемость – 100%,</w:t>
      </w:r>
      <w:r>
        <w:rPr>
          <w:rFonts w:ascii="Times New Roman" w:hAnsi="Times New Roman" w:cs="Times New Roman"/>
          <w:sz w:val="28"/>
          <w:szCs w:val="28"/>
        </w:rPr>
        <w:t xml:space="preserve"> качество знаний </w:t>
      </w:r>
      <w:r w:rsidR="000E10C4">
        <w:rPr>
          <w:rFonts w:ascii="Times New Roman" w:hAnsi="Times New Roman" w:cs="Times New Roman"/>
          <w:sz w:val="28"/>
          <w:szCs w:val="28"/>
        </w:rPr>
        <w:t>– 100</w:t>
      </w:r>
      <w:r w:rsidRPr="00241E4D">
        <w:rPr>
          <w:rFonts w:ascii="Times New Roman" w:hAnsi="Times New Roman" w:cs="Times New Roman"/>
          <w:sz w:val="28"/>
          <w:szCs w:val="28"/>
        </w:rPr>
        <w:t xml:space="preserve">%. </w:t>
      </w:r>
    </w:p>
    <w:p w:rsidR="00A00D77" w:rsidRDefault="00A00D77" w:rsidP="00A00D77">
      <w:pPr>
        <w:shd w:val="clear" w:color="auto" w:fill="FFFFFF"/>
        <w:jc w:val="both"/>
      </w:pPr>
      <w:r>
        <w:rPr>
          <w:rFonts w:ascii="Times New Roman" w:hAnsi="Times New Roman" w:cs="Times New Roman"/>
          <w:sz w:val="28"/>
          <w:szCs w:val="28"/>
        </w:rPr>
        <w:t xml:space="preserve">Уровень </w:t>
      </w:r>
      <w:r w:rsidRPr="00A00D77">
        <w:rPr>
          <w:rFonts w:ascii="Times New Roman" w:hAnsi="Times New Roman" w:cs="Times New Roman"/>
          <w:sz w:val="28"/>
          <w:szCs w:val="28"/>
        </w:rPr>
        <w:t xml:space="preserve">компетенции соответствует минимуму обязательного содержания основного общего образования по </w:t>
      </w:r>
      <w:r w:rsidR="000E10C4">
        <w:rPr>
          <w:rFonts w:ascii="Times New Roman" w:hAnsi="Times New Roman" w:cs="Times New Roman"/>
          <w:sz w:val="28"/>
          <w:szCs w:val="28"/>
        </w:rPr>
        <w:t>истории</w:t>
      </w:r>
      <w:r>
        <w:rPr>
          <w:rFonts w:ascii="Times New Roman" w:hAnsi="Times New Roman" w:cs="Times New Roman"/>
          <w:sz w:val="28"/>
          <w:szCs w:val="28"/>
        </w:rPr>
        <w:t>.</w:t>
      </w:r>
    </w:p>
    <w:p w:rsidR="0055136A" w:rsidRPr="0055136A" w:rsidRDefault="0055136A">
      <w:pPr>
        <w:rPr>
          <w:rFonts w:ascii="Times New Roman" w:hAnsi="Times New Roman" w:cs="Times New Roman"/>
          <w:sz w:val="28"/>
          <w:szCs w:val="28"/>
        </w:rPr>
      </w:pPr>
    </w:p>
    <w:sectPr w:rsidR="0055136A" w:rsidRPr="0055136A" w:rsidSect="00A00D77">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6F4F"/>
    <w:multiLevelType w:val="hybridMultilevel"/>
    <w:tmpl w:val="FB908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4C50F3"/>
    <w:multiLevelType w:val="hybridMultilevel"/>
    <w:tmpl w:val="64C40F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F4"/>
    <w:rsid w:val="000E10C4"/>
    <w:rsid w:val="001535DC"/>
    <w:rsid w:val="00241E4D"/>
    <w:rsid w:val="00351E1E"/>
    <w:rsid w:val="004D731F"/>
    <w:rsid w:val="0055136A"/>
    <w:rsid w:val="0059458F"/>
    <w:rsid w:val="008437C8"/>
    <w:rsid w:val="00A00D77"/>
    <w:rsid w:val="00AA567A"/>
    <w:rsid w:val="00C652F4"/>
    <w:rsid w:val="00E22709"/>
    <w:rsid w:val="00E9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2F4"/>
    <w:pPr>
      <w:ind w:left="720"/>
      <w:contextualSpacing/>
    </w:pPr>
  </w:style>
  <w:style w:type="table" w:styleId="a4">
    <w:name w:val="Table Grid"/>
    <w:basedOn w:val="a1"/>
    <w:uiPriority w:val="39"/>
    <w:rsid w:val="00C6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5136A"/>
    <w:pPr>
      <w:spacing w:after="0" w:line="240" w:lineRule="auto"/>
    </w:pPr>
  </w:style>
  <w:style w:type="paragraph" w:customStyle="1" w:styleId="1">
    <w:name w:val="Абзац списка1"/>
    <w:basedOn w:val="a"/>
    <w:rsid w:val="00A00D77"/>
    <w:pPr>
      <w:spacing w:after="200" w:line="276" w:lineRule="auto"/>
      <w:ind w:left="720"/>
    </w:pPr>
    <w:rPr>
      <w:rFonts w:ascii="Calibri" w:eastAsia="Times New Roman" w:hAnsi="Calibri" w:cs="Times New Roman"/>
      <w:lang w:eastAsia="ru-RU"/>
    </w:rPr>
  </w:style>
  <w:style w:type="paragraph" w:styleId="a6">
    <w:name w:val="Balloon Text"/>
    <w:basedOn w:val="a"/>
    <w:link w:val="a7"/>
    <w:uiPriority w:val="99"/>
    <w:semiHidden/>
    <w:unhideWhenUsed/>
    <w:rsid w:val="00A00D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0D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2F4"/>
    <w:pPr>
      <w:ind w:left="720"/>
      <w:contextualSpacing/>
    </w:pPr>
  </w:style>
  <w:style w:type="table" w:styleId="a4">
    <w:name w:val="Table Grid"/>
    <w:basedOn w:val="a1"/>
    <w:uiPriority w:val="39"/>
    <w:rsid w:val="00C6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5136A"/>
    <w:pPr>
      <w:spacing w:after="0" w:line="240" w:lineRule="auto"/>
    </w:pPr>
  </w:style>
  <w:style w:type="paragraph" w:customStyle="1" w:styleId="1">
    <w:name w:val="Абзац списка1"/>
    <w:basedOn w:val="a"/>
    <w:rsid w:val="00A00D77"/>
    <w:pPr>
      <w:spacing w:after="200" w:line="276" w:lineRule="auto"/>
      <w:ind w:left="720"/>
    </w:pPr>
    <w:rPr>
      <w:rFonts w:ascii="Calibri" w:eastAsia="Times New Roman" w:hAnsi="Calibri" w:cs="Times New Roman"/>
      <w:lang w:eastAsia="ru-RU"/>
    </w:rPr>
  </w:style>
  <w:style w:type="paragraph" w:styleId="a6">
    <w:name w:val="Balloon Text"/>
    <w:basedOn w:val="a"/>
    <w:link w:val="a7"/>
    <w:uiPriority w:val="99"/>
    <w:semiHidden/>
    <w:unhideWhenUsed/>
    <w:rsid w:val="00A00D7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0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Елена</cp:lastModifiedBy>
  <cp:revision>8</cp:revision>
  <cp:lastPrinted>2017-05-02T12:07:00Z</cp:lastPrinted>
  <dcterms:created xsi:type="dcterms:W3CDTF">2017-05-02T11:40:00Z</dcterms:created>
  <dcterms:modified xsi:type="dcterms:W3CDTF">2017-10-20T06:59:00Z</dcterms:modified>
</cp:coreProperties>
</file>