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95" w:rsidRPr="009C7095" w:rsidRDefault="009C7095" w:rsidP="009C70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095">
        <w:rPr>
          <w:rFonts w:ascii="Times New Roman" w:eastAsia="Calibri" w:hAnsi="Times New Roman" w:cs="Times New Roman"/>
          <w:b/>
          <w:bCs/>
          <w:sz w:val="24"/>
          <w:szCs w:val="24"/>
        </w:rPr>
        <w:t>Аннотации к рабочей программе по МХК</w:t>
      </w:r>
    </w:p>
    <w:p w:rsidR="009C7095" w:rsidRPr="009C7095" w:rsidRDefault="009C7095" w:rsidP="009C70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0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10 - 11 классы </w:t>
      </w:r>
      <w:proofErr w:type="gramStart"/>
      <w:r w:rsidRPr="009C7095">
        <w:rPr>
          <w:rFonts w:ascii="Times New Roman" w:eastAsia="Calibri" w:hAnsi="Times New Roman" w:cs="Times New Roman"/>
          <w:b/>
          <w:bCs/>
          <w:sz w:val="24"/>
          <w:szCs w:val="24"/>
        </w:rPr>
        <w:t>( Л.А.</w:t>
      </w:r>
      <w:proofErr w:type="gramEnd"/>
      <w:r w:rsidRPr="009C70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095">
        <w:rPr>
          <w:rFonts w:ascii="Times New Roman" w:eastAsia="Calibri" w:hAnsi="Times New Roman" w:cs="Times New Roman"/>
          <w:b/>
          <w:bCs/>
          <w:sz w:val="24"/>
          <w:szCs w:val="24"/>
        </w:rPr>
        <w:t>Рапацкая</w:t>
      </w:r>
      <w:proofErr w:type="spellEnd"/>
      <w:r w:rsidRPr="009C7095">
        <w:rPr>
          <w:rFonts w:ascii="Times New Roman" w:eastAsia="Calibri" w:hAnsi="Times New Roman" w:cs="Times New Roman"/>
          <w:b/>
          <w:bCs/>
          <w:sz w:val="24"/>
          <w:szCs w:val="24"/>
        </w:rPr>
        <w:t>) (ФК ГОС)</w:t>
      </w:r>
    </w:p>
    <w:p w:rsidR="009C7095" w:rsidRPr="009C7095" w:rsidRDefault="009C7095" w:rsidP="009C7095">
      <w:pPr>
        <w:rPr>
          <w:rFonts w:ascii="Times New Roman" w:eastAsia="Calibri" w:hAnsi="Times New Roman" w:cs="Times New Roman"/>
          <w:sz w:val="24"/>
          <w:szCs w:val="24"/>
        </w:rPr>
      </w:pPr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по МХК разработана в соответствии </w:t>
      </w:r>
      <w:proofErr w:type="gramStart"/>
      <w:r w:rsidRPr="009C7095">
        <w:rPr>
          <w:rFonts w:ascii="Times New Roman" w:eastAsia="Calibri" w:hAnsi="Times New Roman" w:cs="Times New Roman"/>
          <w:sz w:val="24"/>
          <w:szCs w:val="24"/>
        </w:rPr>
        <w:t>с  федеральным</w:t>
      </w:r>
      <w:proofErr w:type="gramEnd"/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  компонентом государственного стандарта для общеобразовательных учреждений, примерной программы по  МХК и на основе авторской программы Л.А.. </w:t>
      </w:r>
      <w:proofErr w:type="spellStart"/>
      <w:r w:rsidRPr="009C7095">
        <w:rPr>
          <w:rFonts w:ascii="Times New Roman" w:eastAsia="Calibri" w:hAnsi="Times New Roman" w:cs="Times New Roman"/>
          <w:sz w:val="24"/>
          <w:szCs w:val="24"/>
        </w:rPr>
        <w:t>Рапацкая</w:t>
      </w:r>
      <w:proofErr w:type="spellEnd"/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 «Мировая художественная культура 10-11» (Программа курса 10-11 </w:t>
      </w:r>
      <w:proofErr w:type="gramStart"/>
      <w:r w:rsidRPr="009C7095">
        <w:rPr>
          <w:rFonts w:ascii="Times New Roman" w:eastAsia="Calibri" w:hAnsi="Times New Roman" w:cs="Times New Roman"/>
          <w:sz w:val="24"/>
          <w:szCs w:val="24"/>
        </w:rPr>
        <w:t>классы.\</w:t>
      </w:r>
      <w:proofErr w:type="gramEnd"/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9C7095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C7095">
        <w:rPr>
          <w:rFonts w:ascii="Times New Roman" w:eastAsia="Calibri" w:hAnsi="Times New Roman" w:cs="Times New Roman"/>
          <w:sz w:val="24"/>
          <w:szCs w:val="24"/>
        </w:rPr>
        <w:t>изд..центр</w:t>
      </w:r>
      <w:proofErr w:type="spellEnd"/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 ВЛАДОС, 2014.  В каждом классе программа рассчитана на 34 часа, 1 час в неделю. Для реализации программного содержания используются учебники:</w:t>
      </w:r>
    </w:p>
    <w:p w:rsidR="009C7095" w:rsidRPr="009C7095" w:rsidRDefault="009C7095" w:rsidP="009C7095">
      <w:pPr>
        <w:rPr>
          <w:rFonts w:ascii="Times New Roman" w:eastAsia="Calibri" w:hAnsi="Times New Roman" w:cs="Times New Roman"/>
          <w:sz w:val="24"/>
          <w:szCs w:val="24"/>
        </w:rPr>
      </w:pPr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 Учебники:</w:t>
      </w:r>
    </w:p>
    <w:p w:rsidR="009C7095" w:rsidRPr="009C7095" w:rsidRDefault="009C7095" w:rsidP="009C709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Мировая художественная культура. </w:t>
      </w:r>
      <w:proofErr w:type="gramStart"/>
      <w:r w:rsidRPr="009C7095">
        <w:rPr>
          <w:rFonts w:ascii="Times New Roman" w:eastAsia="Calibri" w:hAnsi="Times New Roman" w:cs="Times New Roman"/>
          <w:sz w:val="24"/>
          <w:szCs w:val="24"/>
        </w:rPr>
        <w:t>Для  10</w:t>
      </w:r>
      <w:proofErr w:type="gramEnd"/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 класса в 2 ч.. </w:t>
      </w:r>
      <w:proofErr w:type="spellStart"/>
      <w:r w:rsidRPr="009C7095">
        <w:rPr>
          <w:rFonts w:ascii="Times New Roman" w:eastAsia="Calibri" w:hAnsi="Times New Roman" w:cs="Times New Roman"/>
          <w:sz w:val="24"/>
          <w:szCs w:val="24"/>
        </w:rPr>
        <w:t>Л.А.Рапацкая</w:t>
      </w:r>
      <w:proofErr w:type="spellEnd"/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 – М.: Гуманитарный изд. центр ВЛАДОС, 2012. Рекомендовано Министерством образования и науки РФ;</w:t>
      </w:r>
    </w:p>
    <w:p w:rsidR="009C7095" w:rsidRPr="009C7095" w:rsidRDefault="009C7095" w:rsidP="009C709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 Мировая художественная культура. </w:t>
      </w:r>
      <w:proofErr w:type="gramStart"/>
      <w:r w:rsidRPr="009C7095">
        <w:rPr>
          <w:rFonts w:ascii="Times New Roman" w:eastAsia="Calibri" w:hAnsi="Times New Roman" w:cs="Times New Roman"/>
          <w:sz w:val="24"/>
          <w:szCs w:val="24"/>
        </w:rPr>
        <w:t>Для  11</w:t>
      </w:r>
      <w:proofErr w:type="gramEnd"/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 классов. </w:t>
      </w:r>
      <w:proofErr w:type="spellStart"/>
      <w:r w:rsidRPr="009C7095">
        <w:rPr>
          <w:rFonts w:ascii="Times New Roman" w:eastAsia="Calibri" w:hAnsi="Times New Roman" w:cs="Times New Roman"/>
          <w:sz w:val="24"/>
          <w:szCs w:val="24"/>
        </w:rPr>
        <w:t>Л.А.Рапацкая</w:t>
      </w:r>
      <w:proofErr w:type="spellEnd"/>
      <w:r w:rsidRPr="009C7095">
        <w:rPr>
          <w:rFonts w:ascii="Times New Roman" w:eastAsia="Calibri" w:hAnsi="Times New Roman" w:cs="Times New Roman"/>
          <w:sz w:val="24"/>
          <w:szCs w:val="24"/>
        </w:rPr>
        <w:t xml:space="preserve"> – М.: Гуманитарный изд. центр ВЛАДОС, 2012. Рекомендовано Министерством образования и науки РФ</w:t>
      </w:r>
    </w:p>
    <w:p w:rsidR="009C7095" w:rsidRPr="009C7095" w:rsidRDefault="009C7095" w:rsidP="009C709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095">
        <w:rPr>
          <w:rFonts w:ascii="Times New Roman" w:eastAsia="Calibri" w:hAnsi="Times New Roman" w:cs="Times New Roman"/>
          <w:b/>
          <w:bCs/>
          <w:sz w:val="24"/>
          <w:szCs w:val="24"/>
        </w:rPr>
        <w:t>Место курса в учебном плане 10-11 классы</w:t>
      </w: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3827"/>
        <w:gridCol w:w="3828"/>
      </w:tblGrid>
      <w:tr w:rsidR="009C7095" w:rsidRPr="009C7095" w:rsidTr="00193DF9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9C7095" w:rsidRPr="009C7095" w:rsidTr="00193DF9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C7095" w:rsidRPr="009C7095" w:rsidTr="00193DF9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C7095" w:rsidRPr="009C7095" w:rsidTr="00193DF9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5" w:rsidRPr="009C7095" w:rsidRDefault="009C7095" w:rsidP="009C70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0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41C3C" w:rsidRDefault="00541C3C">
      <w:bookmarkStart w:id="0" w:name="_GoBack"/>
      <w:bookmarkEnd w:id="0"/>
    </w:p>
    <w:sectPr w:rsidR="0054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44F52"/>
    <w:multiLevelType w:val="hybridMultilevel"/>
    <w:tmpl w:val="420AF884"/>
    <w:lvl w:ilvl="0" w:tplc="A79A2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95"/>
    <w:rsid w:val="00541C3C"/>
    <w:rsid w:val="009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8FC4-17F7-483C-85E0-5D4AC47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2019-10-21T09:05:00Z</dcterms:created>
  <dcterms:modified xsi:type="dcterms:W3CDTF">2019-10-21T09:05:00Z</dcterms:modified>
</cp:coreProperties>
</file>