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65" w:rsidRDefault="000E1765" w:rsidP="000F752C">
      <w:pPr>
        <w:pStyle w:val="a3"/>
        <w:spacing w:after="202" w:afterAutospacing="0"/>
      </w:pPr>
    </w:p>
    <w:p w:rsidR="000E1765" w:rsidRDefault="000F752C" w:rsidP="000E1765">
      <w:pPr>
        <w:pStyle w:val="a3"/>
        <w:spacing w:after="202" w:afterAutospacing="0"/>
        <w:jc w:val="center"/>
      </w:pPr>
      <w:r>
        <w:rPr>
          <w:b/>
          <w:bCs/>
          <w:sz w:val="36"/>
          <w:szCs w:val="36"/>
        </w:rPr>
        <w:t>Муниципальное бюджетное общеобразовательное учреждение</w:t>
      </w:r>
      <w:r w:rsidR="000E1765">
        <w:rPr>
          <w:b/>
          <w:bCs/>
          <w:sz w:val="36"/>
          <w:szCs w:val="36"/>
        </w:rPr>
        <w:t xml:space="preserve"> </w:t>
      </w:r>
    </w:p>
    <w:p w:rsidR="000E1765" w:rsidRDefault="000E1765" w:rsidP="000E1765">
      <w:pPr>
        <w:pStyle w:val="a3"/>
        <w:spacing w:after="202" w:afterAutospacing="0"/>
        <w:jc w:val="center"/>
      </w:pPr>
      <w:proofErr w:type="spellStart"/>
      <w:r>
        <w:rPr>
          <w:b/>
          <w:bCs/>
          <w:sz w:val="36"/>
          <w:szCs w:val="36"/>
        </w:rPr>
        <w:t>Лукояновской</w:t>
      </w:r>
      <w:proofErr w:type="spellEnd"/>
      <w:r>
        <w:rPr>
          <w:b/>
          <w:bCs/>
          <w:sz w:val="36"/>
          <w:szCs w:val="36"/>
        </w:rPr>
        <w:t xml:space="preserve"> средней школы № 2  </w:t>
      </w:r>
    </w:p>
    <w:p w:rsidR="000E1765" w:rsidRDefault="000E1765" w:rsidP="000F752C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0F752C" w:rsidRDefault="000F752C" w:rsidP="000F752C">
      <w:pPr>
        <w:pStyle w:val="a3"/>
        <w:spacing w:after="202" w:afterAutospacing="0"/>
        <w:jc w:val="center"/>
        <w:rPr>
          <w:b/>
          <w:bCs/>
          <w:sz w:val="36"/>
          <w:szCs w:val="36"/>
        </w:rPr>
      </w:pPr>
    </w:p>
    <w:p w:rsidR="000F752C" w:rsidRDefault="000F752C" w:rsidP="000F752C">
      <w:pPr>
        <w:pStyle w:val="a3"/>
        <w:spacing w:after="202" w:afterAutospacing="0"/>
        <w:jc w:val="center"/>
      </w:pPr>
    </w:p>
    <w:p w:rsidR="000E1765" w:rsidRDefault="000E1765" w:rsidP="000E1765">
      <w:pPr>
        <w:pStyle w:val="a3"/>
        <w:spacing w:after="240" w:afterAutospacing="0"/>
        <w:jc w:val="center"/>
      </w:pPr>
    </w:p>
    <w:p w:rsidR="000E1765" w:rsidRDefault="000E1765" w:rsidP="000E1765">
      <w:pPr>
        <w:pStyle w:val="a3"/>
        <w:spacing w:after="202" w:afterAutospacing="0"/>
        <w:jc w:val="center"/>
      </w:pPr>
      <w:r>
        <w:rPr>
          <w:b/>
          <w:bCs/>
          <w:sz w:val="48"/>
          <w:szCs w:val="48"/>
        </w:rPr>
        <w:t>Программа внеурочной деятельности</w:t>
      </w:r>
    </w:p>
    <w:p w:rsidR="000E1765" w:rsidRDefault="000E1765" w:rsidP="000E1765">
      <w:pPr>
        <w:pStyle w:val="a3"/>
        <w:spacing w:after="202" w:afterAutospacing="0"/>
        <w:jc w:val="center"/>
      </w:pPr>
      <w:r>
        <w:rPr>
          <w:b/>
          <w:bCs/>
          <w:sz w:val="48"/>
          <w:szCs w:val="48"/>
        </w:rPr>
        <w:t>спортивно-оздоровительного направления «</w:t>
      </w:r>
      <w:proofErr w:type="spellStart"/>
      <w:proofErr w:type="gramStart"/>
      <w:r>
        <w:rPr>
          <w:b/>
          <w:bCs/>
          <w:sz w:val="48"/>
          <w:szCs w:val="48"/>
        </w:rPr>
        <w:t>Я-пешеход</w:t>
      </w:r>
      <w:proofErr w:type="spellEnd"/>
      <w:proofErr w:type="gramEnd"/>
      <w:r>
        <w:rPr>
          <w:b/>
          <w:bCs/>
          <w:sz w:val="48"/>
          <w:szCs w:val="48"/>
        </w:rPr>
        <w:t xml:space="preserve"> и пассажир»</w:t>
      </w:r>
    </w:p>
    <w:p w:rsidR="000E1765" w:rsidRDefault="000E1765" w:rsidP="000E1765">
      <w:pPr>
        <w:pStyle w:val="a3"/>
        <w:spacing w:after="240" w:afterAutospacing="0"/>
        <w:jc w:val="right"/>
      </w:pPr>
    </w:p>
    <w:p w:rsidR="000F752C" w:rsidRDefault="000F752C" w:rsidP="000E1765">
      <w:pPr>
        <w:pStyle w:val="a3"/>
        <w:spacing w:after="240" w:afterAutospacing="0"/>
        <w:jc w:val="right"/>
      </w:pPr>
    </w:p>
    <w:p w:rsidR="000F752C" w:rsidRDefault="000F752C" w:rsidP="000E1765">
      <w:pPr>
        <w:pStyle w:val="a3"/>
        <w:spacing w:after="240" w:afterAutospacing="0"/>
        <w:jc w:val="right"/>
      </w:pPr>
    </w:p>
    <w:p w:rsidR="000F752C" w:rsidRDefault="000F752C" w:rsidP="000E1765">
      <w:pPr>
        <w:pStyle w:val="a3"/>
        <w:spacing w:after="240" w:afterAutospacing="0"/>
        <w:jc w:val="right"/>
      </w:pPr>
    </w:p>
    <w:p w:rsidR="000E1765" w:rsidRDefault="000E1765" w:rsidP="000E1765">
      <w:pPr>
        <w:pStyle w:val="a3"/>
        <w:spacing w:after="202" w:afterAutospacing="0"/>
        <w:jc w:val="right"/>
      </w:pPr>
      <w:r>
        <w:rPr>
          <w:b/>
          <w:bCs/>
          <w:sz w:val="27"/>
          <w:szCs w:val="27"/>
        </w:rPr>
        <w:t>Автор программы: Н.Ф. Виноградова</w:t>
      </w:r>
    </w:p>
    <w:p w:rsidR="000E1765" w:rsidRDefault="000E1765" w:rsidP="000E1765">
      <w:pPr>
        <w:pStyle w:val="a3"/>
        <w:spacing w:after="202" w:afterAutospacing="0"/>
        <w:jc w:val="right"/>
      </w:pPr>
      <w:r>
        <w:rPr>
          <w:b/>
          <w:bCs/>
          <w:sz w:val="27"/>
          <w:szCs w:val="27"/>
        </w:rPr>
        <w:t>доктор педагогических наук, профессор</w:t>
      </w:r>
    </w:p>
    <w:p w:rsidR="000E1765" w:rsidRDefault="000E1765" w:rsidP="000E1765">
      <w:pPr>
        <w:pStyle w:val="a3"/>
        <w:spacing w:after="240" w:afterAutospacing="0"/>
        <w:jc w:val="right"/>
      </w:pPr>
    </w:p>
    <w:p w:rsidR="000E1765" w:rsidRDefault="000E1765" w:rsidP="000E1765">
      <w:pPr>
        <w:pStyle w:val="a3"/>
        <w:spacing w:after="240" w:afterAutospacing="0"/>
        <w:jc w:val="center"/>
      </w:pPr>
    </w:p>
    <w:p w:rsidR="000E1765" w:rsidRDefault="000E1765" w:rsidP="000E1765">
      <w:pPr>
        <w:pStyle w:val="a3"/>
        <w:spacing w:after="240" w:afterAutospacing="0"/>
        <w:jc w:val="center"/>
      </w:pPr>
    </w:p>
    <w:p w:rsidR="000E1765" w:rsidRDefault="000E1765" w:rsidP="000E1765">
      <w:pPr>
        <w:pStyle w:val="a3"/>
        <w:spacing w:after="240" w:afterAutospacing="0"/>
        <w:jc w:val="center"/>
      </w:pPr>
    </w:p>
    <w:p w:rsidR="000F752C" w:rsidRDefault="000F752C" w:rsidP="000E1765">
      <w:pPr>
        <w:pStyle w:val="a3"/>
        <w:spacing w:after="240" w:afterAutospacing="0"/>
        <w:jc w:val="center"/>
      </w:pPr>
    </w:p>
    <w:p w:rsidR="000F752C" w:rsidRDefault="000F752C" w:rsidP="000E1765">
      <w:pPr>
        <w:pStyle w:val="a3"/>
        <w:spacing w:after="240" w:afterAutospacing="0"/>
        <w:jc w:val="center"/>
      </w:pPr>
    </w:p>
    <w:p w:rsidR="000E1765" w:rsidRDefault="000E1765" w:rsidP="000E1765">
      <w:pPr>
        <w:pStyle w:val="a3"/>
        <w:spacing w:after="202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 г.</w:t>
      </w:r>
    </w:p>
    <w:p w:rsidR="000E1765" w:rsidRPr="000F752C" w:rsidRDefault="000E1765" w:rsidP="000F752C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lastRenderedPageBreak/>
        <w:t>Пояснительная записка</w:t>
      </w:r>
    </w:p>
    <w:p w:rsidR="000E1765" w:rsidRPr="000F752C" w:rsidRDefault="000E1765" w:rsidP="000E1765">
      <w:pPr>
        <w:pStyle w:val="a3"/>
        <w:spacing w:after="0" w:afterAutospacing="0"/>
        <w:jc w:val="center"/>
      </w:pP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Программа разработана в соответствии с требованиями ФГОС начального общего образования, на основе программы внеурочной деятельности, взятой из сборника программ внеурочной деятельности 1-4 классы, под ред. Н.Ф. Виноградовой.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Программа факультатива «Я — пешеход и пассажир» предназначена для учащихся начальных классов. 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 xml:space="preserve">На дорогах нашей страны ежегодно погибают и получают травмы множество детей младшего школьного возраста. Одна из причин такого явления — </w:t>
      </w:r>
      <w:proofErr w:type="spellStart"/>
      <w:r w:rsidRPr="000F752C">
        <w:rPr>
          <w:color w:val="191919"/>
        </w:rPr>
        <w:t>несформированность</w:t>
      </w:r>
      <w:proofErr w:type="spellEnd"/>
      <w:r w:rsidRPr="000F752C">
        <w:rPr>
          <w:color w:val="191919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</w:t>
      </w:r>
      <w:proofErr w:type="gramStart"/>
      <w:r w:rsidRPr="000F752C">
        <w:rPr>
          <w:color w:val="191919"/>
        </w:rPr>
        <w:t>Становится</w:t>
      </w:r>
      <w:proofErr w:type="gramEnd"/>
      <w:r w:rsidRPr="000F752C">
        <w:rPr>
          <w:color w:val="191919"/>
        </w:rPr>
        <w:t xml:space="preserve"> очевидно, что семья в одиночку не может справиться с решением этих задач воспитания. Все это определяет необходимость введения данного факультатива в начальной школе.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Программа построена таким образом, что позволяет начинать обучение с любого года в условиях, когда отсутствует возможность последовательно обеспечить четырехлетний курс. Кроме того, обучение может быть осуществлено в образовательном учреждении любого типа, а также может быть предложено для семейного воспитания.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Программа курса построена по темам; их последовательность может быть изменена в зависимости от условий обучения (год обучения, уровень готовности детей к усвоению знаний, наличие учебных и методических пособий и др.).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Исходя из условий деятельности образовательного учреждения, реализация программы возможна в следующих вариантах: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 рамках внеурочной деятельности для учащихся 1–4 классов.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 рамках обязательного курса «Окружающий мир» как дополнение к программе по данному учебному предмету;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0F752C" w:rsidRDefault="000F752C" w:rsidP="000E1765">
      <w:pPr>
        <w:pStyle w:val="a3"/>
        <w:spacing w:after="0" w:afterAutospacing="0"/>
      </w:pPr>
    </w:p>
    <w:p w:rsidR="000F752C" w:rsidRDefault="000F752C" w:rsidP="000E1765">
      <w:pPr>
        <w:pStyle w:val="a3"/>
        <w:spacing w:after="0" w:afterAutospacing="0"/>
      </w:pPr>
    </w:p>
    <w:p w:rsidR="000F752C" w:rsidRDefault="000F752C" w:rsidP="000E1765">
      <w:pPr>
        <w:pStyle w:val="a3"/>
        <w:spacing w:after="0" w:afterAutospacing="0"/>
      </w:pPr>
    </w:p>
    <w:p w:rsidR="000F752C" w:rsidRPr="000F752C" w:rsidRDefault="000F752C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lastRenderedPageBreak/>
        <w:t>Цель программы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Цель: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t>Принципы построения программы</w:t>
      </w:r>
    </w:p>
    <w:p w:rsidR="000E1765" w:rsidRPr="000F752C" w:rsidRDefault="000E1765" w:rsidP="000E1765">
      <w:pPr>
        <w:pStyle w:val="a3"/>
        <w:spacing w:after="0" w:afterAutospacing="0"/>
        <w:jc w:val="center"/>
      </w:pP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Программа построена с учетом следующих принципов:</w:t>
      </w:r>
    </w:p>
    <w:p w:rsidR="000E1765" w:rsidRPr="000F752C" w:rsidRDefault="000E1765" w:rsidP="000E1765">
      <w:pPr>
        <w:pStyle w:val="a3"/>
        <w:numPr>
          <w:ilvl w:val="0"/>
          <w:numId w:val="1"/>
        </w:numPr>
        <w:spacing w:after="0" w:afterAutospacing="0"/>
      </w:pPr>
      <w:r w:rsidRPr="000F752C">
        <w:rPr>
          <w:color w:val="191919"/>
        </w:rPr>
        <w:t>доступность знаний, их расшифровка и конкретизация с учетом особенностей познавательной деятельности детей 6–10 лет;</w:t>
      </w:r>
    </w:p>
    <w:p w:rsidR="000E1765" w:rsidRPr="000F752C" w:rsidRDefault="000E1765" w:rsidP="000E1765">
      <w:pPr>
        <w:pStyle w:val="a3"/>
        <w:numPr>
          <w:ilvl w:val="0"/>
          <w:numId w:val="1"/>
        </w:numPr>
        <w:spacing w:after="0" w:afterAutospacing="0"/>
      </w:pPr>
      <w:r w:rsidRPr="000F752C">
        <w:rPr>
          <w:color w:val="191919"/>
        </w:rPr>
        <w:t xml:space="preserve">личностно-ориентированная направленность курса — актуализация знаний и умений, </w:t>
      </w:r>
      <w:proofErr w:type="spellStart"/>
      <w:r w:rsidRPr="000F752C">
        <w:rPr>
          <w:color w:val="191919"/>
        </w:rPr>
        <w:t>мотивированность</w:t>
      </w:r>
      <w:proofErr w:type="spellEnd"/>
      <w:r w:rsidRPr="000F752C">
        <w:rPr>
          <w:color w:val="191919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0E1765" w:rsidRPr="000F752C" w:rsidRDefault="000E1765" w:rsidP="000E1765">
      <w:pPr>
        <w:pStyle w:val="a3"/>
        <w:numPr>
          <w:ilvl w:val="0"/>
          <w:numId w:val="1"/>
        </w:numPr>
        <w:spacing w:after="0" w:afterAutospacing="0"/>
      </w:pPr>
      <w:r w:rsidRPr="000F752C">
        <w:rPr>
          <w:color w:val="191919"/>
        </w:rPr>
        <w:t xml:space="preserve">линейно-концентрическое расположение учебного материала, которое позволяет последовательно формировать представления с опорой </w:t>
      </w:r>
      <w:proofErr w:type="gramStart"/>
      <w:r w:rsidRPr="000F752C">
        <w:rPr>
          <w:color w:val="191919"/>
        </w:rPr>
        <w:t>на</w:t>
      </w:r>
      <w:proofErr w:type="gramEnd"/>
      <w:r w:rsidRPr="000F752C">
        <w:rPr>
          <w:color w:val="191919"/>
        </w:rPr>
        <w:t xml:space="preserve"> уже имеющиеся, постепенно углубляя и усложняя их;</w:t>
      </w:r>
    </w:p>
    <w:p w:rsidR="000E1765" w:rsidRPr="000F752C" w:rsidRDefault="000E1765" w:rsidP="000E1765">
      <w:pPr>
        <w:pStyle w:val="a3"/>
        <w:numPr>
          <w:ilvl w:val="0"/>
          <w:numId w:val="1"/>
        </w:numPr>
        <w:spacing w:after="0" w:afterAutospacing="0"/>
      </w:pPr>
      <w:proofErr w:type="spellStart"/>
      <w:r w:rsidRPr="000F752C">
        <w:rPr>
          <w:color w:val="191919"/>
        </w:rPr>
        <w:t>деятельностная</w:t>
      </w:r>
      <w:proofErr w:type="spellEnd"/>
      <w:r w:rsidRPr="000F752C">
        <w:rPr>
          <w:color w:val="191919"/>
        </w:rPr>
        <w:t xml:space="preserve"> основа процесса обучения, его практико-ориентированная направленность, удовлетворение потребности детей в игровой деятельности и эмоционально-наглядной опоре познавательной деятельности.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С учетом этих принципов в программе выделены следующие разделы.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Обязательный объем знаний — перечень необходимых для усвоения младшим школьником дидактических единиц, выраженных в формулировках, доступных для каждого обучающегося.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Ориентирование в понятиях — номенклатура основных понятий, которые младший школьник может освоить и сознательно использовать для решения различных учебных задач в практической, интеллектуальной и творческой деятельностях.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0F752C" w:rsidRDefault="000F752C" w:rsidP="000E1765">
      <w:pPr>
        <w:pStyle w:val="a3"/>
        <w:spacing w:after="0" w:afterAutospacing="0"/>
      </w:pPr>
    </w:p>
    <w:p w:rsidR="000F752C" w:rsidRDefault="000F752C" w:rsidP="000E1765">
      <w:pPr>
        <w:pStyle w:val="a3"/>
        <w:spacing w:after="0" w:afterAutospacing="0"/>
      </w:pPr>
    </w:p>
    <w:p w:rsidR="000F752C" w:rsidRPr="000F752C" w:rsidRDefault="000F752C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lastRenderedPageBreak/>
        <w:t>Ожидаемые результаты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t>В результате реализации данной программы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0E1765" w:rsidRPr="000F752C" w:rsidRDefault="000E1765" w:rsidP="000E1765">
      <w:pPr>
        <w:pStyle w:val="a3"/>
        <w:spacing w:after="0" w:afterAutospacing="0"/>
        <w:rPr>
          <w:color w:val="191919"/>
        </w:rPr>
      </w:pPr>
      <w:r w:rsidRPr="000F752C">
        <w:rPr>
          <w:b/>
          <w:bCs/>
          <w:color w:val="191919"/>
        </w:rPr>
        <w:t xml:space="preserve">Личностные, </w:t>
      </w:r>
      <w:proofErr w:type="spellStart"/>
      <w:r w:rsidRPr="000F752C">
        <w:rPr>
          <w:b/>
          <w:bCs/>
          <w:color w:val="191919"/>
        </w:rPr>
        <w:t>метапредметные</w:t>
      </w:r>
      <w:proofErr w:type="spellEnd"/>
      <w:r w:rsidRPr="000F752C">
        <w:rPr>
          <w:b/>
          <w:bCs/>
          <w:color w:val="191919"/>
        </w:rPr>
        <w:t xml:space="preserve"> и предметные результаты</w:t>
      </w:r>
      <w:r w:rsidRPr="000F752C">
        <w:rPr>
          <w:color w:val="191919"/>
        </w:rPr>
        <w:t xml:space="preserve"> </w:t>
      </w:r>
      <w:r w:rsidRPr="000F752C">
        <w:rPr>
          <w:b/>
          <w:bCs/>
          <w:color w:val="191919"/>
        </w:rPr>
        <w:t xml:space="preserve">освоения программы факультатива. </w:t>
      </w:r>
      <w:r w:rsidRPr="000F752C">
        <w:rPr>
          <w:color w:val="191919"/>
        </w:rPr>
        <w:t xml:space="preserve">В результате освоения программы факультатива «Я — пешеход и пассажир» формируются следующие </w:t>
      </w:r>
    </w:p>
    <w:p w:rsidR="000E1765" w:rsidRPr="000F752C" w:rsidRDefault="000E1765" w:rsidP="000E1765">
      <w:pPr>
        <w:pStyle w:val="a3"/>
        <w:spacing w:after="0" w:afterAutospacing="0"/>
        <w:rPr>
          <w:i/>
        </w:rPr>
      </w:pPr>
      <w:r w:rsidRPr="000F752C">
        <w:rPr>
          <w:i/>
          <w:color w:val="191919"/>
        </w:rPr>
        <w:t>предметные умения: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выделять различные дорожные знаки, узнавать их и соотносить с особенностями своего поведения как участника движения;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 xml:space="preserve">— объяснять значение и функции конкретного знака (в значении, приближенном </w:t>
      </w:r>
      <w:proofErr w:type="gramStart"/>
      <w:r w:rsidRPr="000F752C">
        <w:rPr>
          <w:color w:val="191919"/>
        </w:rPr>
        <w:t>к</w:t>
      </w:r>
      <w:proofErr w:type="gramEnd"/>
      <w:r w:rsidRPr="000F752C">
        <w:rPr>
          <w:color w:val="191919"/>
        </w:rPr>
        <w:t xml:space="preserve"> установленным ПДД в соответствующем документе);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находить и исправлять ошибки в графическом изображении дорожных ситуаций;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раскрывать в соответствии с дорожными знаками правила движения;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0E1765" w:rsidRPr="000F752C" w:rsidRDefault="000E1765" w:rsidP="000E1765">
      <w:pPr>
        <w:pStyle w:val="a3"/>
        <w:spacing w:after="0" w:afterAutospacing="0"/>
      </w:pPr>
      <w:proofErr w:type="spellStart"/>
      <w:r w:rsidRPr="000F752C">
        <w:rPr>
          <w:i/>
          <w:color w:val="191919"/>
        </w:rPr>
        <w:t>Метапредметные</w:t>
      </w:r>
      <w:proofErr w:type="spellEnd"/>
      <w:r w:rsidRPr="000F752C">
        <w:rPr>
          <w:color w:val="191919"/>
        </w:rPr>
        <w:t xml:space="preserve"> результаты освоения программы: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умение анализировать, оценивать, сравнивать, строить рассуждение;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формирование способности оценивать свое поведение со стороны;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формирование рефлексивных умений — предвидение возможных опасностей в реальной обстановке;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формирование умения планировать и оценивать результаты своего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поведения.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0F752C" w:rsidRDefault="000F752C" w:rsidP="000E1765">
      <w:pPr>
        <w:pStyle w:val="a3"/>
        <w:spacing w:after="0" w:afterAutospacing="0"/>
      </w:pPr>
    </w:p>
    <w:p w:rsidR="000F752C" w:rsidRDefault="000F752C" w:rsidP="000E1765">
      <w:pPr>
        <w:pStyle w:val="a3"/>
        <w:spacing w:after="0" w:afterAutospacing="0"/>
      </w:pPr>
    </w:p>
    <w:p w:rsidR="000F752C" w:rsidRPr="000F752C" w:rsidRDefault="000F752C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lastRenderedPageBreak/>
        <w:t>Содержание программы</w:t>
      </w:r>
    </w:p>
    <w:p w:rsidR="000E1765" w:rsidRPr="000F752C" w:rsidRDefault="000E1765" w:rsidP="000E1765">
      <w:pPr>
        <w:pStyle w:val="a3"/>
        <w:spacing w:after="0" w:afterAutospacing="0"/>
        <w:jc w:val="center"/>
      </w:pPr>
    </w:p>
    <w:p w:rsidR="000E1765" w:rsidRPr="000F752C" w:rsidRDefault="000E1765" w:rsidP="000E1765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t>Учебно-тематическое планирование, 1 класс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Раздел 1</w:t>
      </w:r>
      <w:proofErr w:type="gramStart"/>
      <w:r w:rsidRPr="000F752C">
        <w:rPr>
          <w:b/>
          <w:bCs/>
          <w:color w:val="191919"/>
        </w:rPr>
        <w:t xml:space="preserve"> :</w:t>
      </w:r>
      <w:proofErr w:type="gramEnd"/>
      <w:r w:rsidRPr="000F752C">
        <w:rPr>
          <w:b/>
          <w:bCs/>
          <w:color w:val="191919"/>
        </w:rPr>
        <w:t xml:space="preserve"> «Ориентировка в окружающем мире» - 6 часов</w:t>
      </w:r>
    </w:p>
    <w:p w:rsidR="000E1765" w:rsidRPr="000F752C" w:rsidRDefault="000E1765" w:rsidP="000E1765">
      <w:pPr>
        <w:pStyle w:val="a3"/>
        <w:numPr>
          <w:ilvl w:val="0"/>
          <w:numId w:val="2"/>
        </w:numPr>
        <w:spacing w:after="0" w:afterAutospacing="0"/>
      </w:pPr>
      <w:r w:rsidRPr="000F752C">
        <w:rPr>
          <w:color w:val="191919"/>
        </w:rPr>
        <w:t>Форма предметов окружающего мира (треугольник, круг, квадрат).</w:t>
      </w:r>
    </w:p>
    <w:p w:rsidR="000E1765" w:rsidRPr="000F752C" w:rsidRDefault="000E1765" w:rsidP="000E1765">
      <w:pPr>
        <w:pStyle w:val="a3"/>
        <w:numPr>
          <w:ilvl w:val="0"/>
          <w:numId w:val="2"/>
        </w:numPr>
        <w:spacing w:after="0" w:afterAutospacing="0"/>
      </w:pPr>
      <w:r w:rsidRPr="000F752C">
        <w:rPr>
          <w:color w:val="191919"/>
        </w:rPr>
        <w:t>Цвет (цветовые оттенки) предметов (сравнение, называние, классификация).</w:t>
      </w:r>
    </w:p>
    <w:p w:rsidR="000E1765" w:rsidRPr="000F752C" w:rsidRDefault="000E1765" w:rsidP="000E1765">
      <w:pPr>
        <w:pStyle w:val="a3"/>
        <w:numPr>
          <w:ilvl w:val="0"/>
          <w:numId w:val="2"/>
        </w:numPr>
        <w:spacing w:after="0" w:afterAutospacing="0"/>
      </w:pPr>
      <w:r w:rsidRPr="000F752C">
        <w:rPr>
          <w:color w:val="191919"/>
        </w:rPr>
        <w:t xml:space="preserve">Пространственные положения и взаимоотношения объектов окружающего мира (близко-далеко; рядом, </w:t>
      </w:r>
      <w:proofErr w:type="gramStart"/>
      <w:r w:rsidRPr="000F752C">
        <w:rPr>
          <w:color w:val="191919"/>
        </w:rPr>
        <w:t>около</w:t>
      </w:r>
      <w:proofErr w:type="gramEnd"/>
      <w:r w:rsidRPr="000F752C">
        <w:rPr>
          <w:color w:val="191919"/>
        </w:rPr>
        <w:t xml:space="preserve">; за; перед; </w:t>
      </w:r>
      <w:proofErr w:type="spellStart"/>
      <w:r w:rsidRPr="000F752C">
        <w:rPr>
          <w:color w:val="191919"/>
        </w:rPr>
        <w:t>ближе-дальше</w:t>
      </w:r>
      <w:proofErr w:type="spellEnd"/>
      <w:r w:rsidRPr="000F752C">
        <w:rPr>
          <w:color w:val="191919"/>
        </w:rPr>
        <w:t>).</w:t>
      </w:r>
    </w:p>
    <w:p w:rsidR="000E1765" w:rsidRPr="000F752C" w:rsidRDefault="000E1765" w:rsidP="000E1765">
      <w:pPr>
        <w:pStyle w:val="a3"/>
        <w:numPr>
          <w:ilvl w:val="0"/>
          <w:numId w:val="2"/>
        </w:numPr>
        <w:spacing w:after="0" w:afterAutospacing="0"/>
      </w:pPr>
      <w:r w:rsidRPr="000F752C">
        <w:rPr>
          <w:color w:val="191919"/>
        </w:rPr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запрещающих знаков: «движение пешеходов запрещено», «движение на велосипеде запрещено».</w:t>
      </w:r>
    </w:p>
    <w:p w:rsidR="000E1765" w:rsidRPr="000F752C" w:rsidRDefault="000E1765" w:rsidP="000E1765">
      <w:pPr>
        <w:pStyle w:val="a3"/>
        <w:numPr>
          <w:ilvl w:val="0"/>
          <w:numId w:val="2"/>
        </w:numPr>
        <w:spacing w:after="0" w:afterAutospacing="0"/>
      </w:pPr>
      <w:r w:rsidRPr="000F752C">
        <w:rPr>
          <w:color w:val="191919"/>
        </w:rPr>
        <w:t>Адрес местожительства, название ближайших улиц и их особенности. Дорога от дома до школы (кинотеатра, парка, магазина и пр.).</w:t>
      </w:r>
    </w:p>
    <w:p w:rsidR="000E1765" w:rsidRPr="000F752C" w:rsidRDefault="000E1765" w:rsidP="000E1765">
      <w:pPr>
        <w:pStyle w:val="a3"/>
        <w:numPr>
          <w:ilvl w:val="0"/>
          <w:numId w:val="2"/>
        </w:numPr>
        <w:spacing w:after="0" w:afterAutospacing="0"/>
      </w:pPr>
      <w:r w:rsidRPr="000F752C">
        <w:rPr>
          <w:color w:val="191919"/>
        </w:rPr>
        <w:t xml:space="preserve">Транспорт. </w:t>
      </w:r>
      <w:proofErr w:type="gramStart"/>
      <w:r w:rsidRPr="000F752C">
        <w:rPr>
          <w:color w:val="191919"/>
        </w:rPr>
        <w:t>Наземный</w:t>
      </w:r>
      <w:proofErr w:type="gramEnd"/>
      <w:r w:rsidRPr="000F752C">
        <w:rPr>
          <w:color w:val="191919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Ты — пешеход- 3 часа</w:t>
      </w:r>
    </w:p>
    <w:p w:rsidR="000E1765" w:rsidRPr="000F752C" w:rsidRDefault="000E1765" w:rsidP="000E1765">
      <w:pPr>
        <w:pStyle w:val="a3"/>
        <w:numPr>
          <w:ilvl w:val="0"/>
          <w:numId w:val="3"/>
        </w:numPr>
        <w:spacing w:after="0" w:afterAutospacing="0"/>
      </w:pPr>
      <w:r w:rsidRPr="000F752C">
        <w:rPr>
          <w:color w:val="191919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0E1765" w:rsidRPr="000F752C" w:rsidRDefault="000E1765" w:rsidP="000E1765">
      <w:pPr>
        <w:pStyle w:val="a3"/>
        <w:numPr>
          <w:ilvl w:val="0"/>
          <w:numId w:val="3"/>
        </w:numPr>
        <w:spacing w:after="0" w:afterAutospacing="0"/>
      </w:pPr>
      <w:proofErr w:type="gramStart"/>
      <w:r w:rsidRPr="000F752C">
        <w:rPr>
          <w:color w:val="191919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0F752C">
        <w:rPr>
          <w:color w:val="191919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</w:t>
      </w:r>
    </w:p>
    <w:p w:rsidR="000E1765" w:rsidRPr="000F752C" w:rsidRDefault="000E1765" w:rsidP="000E1765">
      <w:pPr>
        <w:pStyle w:val="a3"/>
        <w:numPr>
          <w:ilvl w:val="0"/>
          <w:numId w:val="3"/>
        </w:numPr>
        <w:spacing w:after="0" w:afterAutospacing="0"/>
      </w:pPr>
      <w:r w:rsidRPr="000F752C">
        <w:rPr>
          <w:color w:val="191919"/>
        </w:rPr>
        <w:t>Светофор пешеходный и транспортный. Особенности сигналов светофора и действия пешеходов в соответствии с ними.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Ты — пассажир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Универсальные учебные действия: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1. Ориентирование и поведение в окружающей среде: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определять форму предметов окружающего мира (треугольник, круг, квадрат);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сравнивать цвет предметов, группировать их по цветовым оттенкам;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lastRenderedPageBreak/>
        <w:t>— определять пространственные положения и взаимоотношения объектов окружающего мира (</w:t>
      </w:r>
      <w:proofErr w:type="gramStart"/>
      <w:r w:rsidRPr="000F752C">
        <w:rPr>
          <w:color w:val="191919"/>
        </w:rPr>
        <w:t>близко-далеко</w:t>
      </w:r>
      <w:proofErr w:type="gramEnd"/>
      <w:r w:rsidRPr="000F752C">
        <w:rPr>
          <w:color w:val="191919"/>
        </w:rPr>
        <w:t xml:space="preserve">; рядом, около; за; перед; </w:t>
      </w:r>
      <w:proofErr w:type="spellStart"/>
      <w:r w:rsidRPr="000F752C">
        <w:rPr>
          <w:color w:val="191919"/>
        </w:rPr>
        <w:t>ближе-дальше</w:t>
      </w:r>
      <w:proofErr w:type="spellEnd"/>
      <w:r w:rsidRPr="000F752C">
        <w:rPr>
          <w:color w:val="191919"/>
        </w:rPr>
        <w:t xml:space="preserve"> и др.); сравнивать предметы, находящиеся в разных пространственных положениях;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объяснять свой путь от дома до школы;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 xml:space="preserve">— определять свое положение на местности по отношению к важным объектам (близко-далеко от дома, школы, рядом со школой, домом, недалеко </w:t>
      </w:r>
      <w:proofErr w:type="gramStart"/>
      <w:r w:rsidRPr="000F752C">
        <w:rPr>
          <w:color w:val="191919"/>
        </w:rPr>
        <w:t>от</w:t>
      </w:r>
      <w:proofErr w:type="gramEnd"/>
      <w:r w:rsidRPr="000F752C">
        <w:rPr>
          <w:color w:val="191919"/>
        </w:rPr>
        <w:t>…).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2. Умения, определяющие безопасное поведение в условиях дорожного движения: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выделять из многообразия объектов транспортное средство;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различать цвет и форму запрещающих знаков;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различать и объяснять сигналы светофора, действовать в соответствии с ними;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находить места переходов по дорожным знакам (подземный, наземный переходы);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различать сигналы светофора и объяснять их значение;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группировать транспортные средства по видам: наземный, подземный, водный, воздушный.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t>2 класс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Ориентировка в окружающем мире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 xml:space="preserve">Предметы и их положение в пространстве: определение, сравнение, объяснение соотношений с использованием соответствующей терминологии (близко-ближе, далеко-дальше, рядом, </w:t>
      </w:r>
      <w:proofErr w:type="gramStart"/>
      <w:r w:rsidRPr="000F752C">
        <w:rPr>
          <w:color w:val="191919"/>
        </w:rPr>
        <w:t>перед</w:t>
      </w:r>
      <w:proofErr w:type="gramEnd"/>
      <w:r w:rsidRPr="000F752C">
        <w:rPr>
          <w:color w:val="191919"/>
        </w:rPr>
        <w:t>, за и т.д.).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Скорость движения объекта (быстро, медленно, очень быстро). Особенности пространственного положения предмета (транспортного средства) при разной скорости движения по отношению к другим предметам и участникам дорожного движения (</w:t>
      </w:r>
      <w:proofErr w:type="gramStart"/>
      <w:r w:rsidRPr="000F752C">
        <w:rPr>
          <w:color w:val="191919"/>
        </w:rPr>
        <w:t>далеко-близко</w:t>
      </w:r>
      <w:proofErr w:type="gramEnd"/>
      <w:r w:rsidRPr="000F752C">
        <w:rPr>
          <w:color w:val="191919"/>
        </w:rPr>
        <w:t>; медленно-быстро, рядом, около).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Транспорт стоящий, двигающийся, подающий сигналы поворота.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lastRenderedPageBreak/>
        <w:t>Транспорт личный и общественный (отличие, классификация). Механические транспортные средства. Маршрутное транспортное средство (автобус, троллейбус, трамвай). Маршрут (определение на рисунках, моделирование). Гужевой транспорт.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Населенный пункт как территория, застроенная домами: город, село, поселок, деревня. Знание своего района как условие безопасного передвижения.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Дорога. Состояние дороги (асфальт, грунт). Практическое определение времени, которое может быть затрачено на переход дороги.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Опасность и безопасность на дорогах. Причины возникновения опасностей. Безопасные маршруты движения (установление, определение по рисункам и личным наблюдениям).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Ты — пешеход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 xml:space="preserve">Знаки дорожного движения: «светофорное регулирование», «движение пешеходов запрещено», «пешеходная дорожка». Знаки для водителей, которые необходимо знать пешеходам: «дорожные работы», «дети», «движение прямо, направо, налево…». Значение конкретного знака (в значении, приближенном к </w:t>
      </w:r>
      <w:proofErr w:type="gramStart"/>
      <w:r w:rsidRPr="000F752C">
        <w:rPr>
          <w:color w:val="191919"/>
        </w:rPr>
        <w:t>установленному</w:t>
      </w:r>
      <w:proofErr w:type="gramEnd"/>
      <w:r w:rsidRPr="000F752C">
        <w:rPr>
          <w:color w:val="191919"/>
        </w:rPr>
        <w:t xml:space="preserve"> в ПДД). Цвет и форма предупреждающих и запрещающих знаков.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Правила поведения на остановке маршрутного транспортного средства.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Ты – пассажир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В легковом автомобиле пристегиваться ремнями безопасности. На</w:t>
      </w:r>
      <w:r w:rsidRPr="000F752C">
        <w:rPr>
          <w:b/>
          <w:bCs/>
          <w:color w:val="191919"/>
        </w:rPr>
        <w:t xml:space="preserve"> </w:t>
      </w:r>
      <w:r w:rsidRPr="000F752C">
        <w:rPr>
          <w:color w:val="191919"/>
        </w:rPr>
        <w:t>первом сидении ребенок ехать не может. Из машины выходить можно</w:t>
      </w:r>
      <w:r w:rsidRPr="000F752C">
        <w:rPr>
          <w:b/>
          <w:bCs/>
          <w:color w:val="191919"/>
        </w:rPr>
        <w:t xml:space="preserve"> </w:t>
      </w:r>
      <w:r w:rsidRPr="000F752C">
        <w:rPr>
          <w:color w:val="191919"/>
        </w:rPr>
        <w:t>только со стороны тротуара или обочины. Не открывать двери автомобиля на ходу, не высовываться из окна.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Универсальные учебные действия: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1. Ориентирование и поведение в окружающей среде: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сравнивать предметы по их положению в пространстве;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определять направление движения объекта и свое пространственное положение по отношению к нему;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соотносить скорость движения с положением объекта в пространстве (</w:t>
      </w:r>
      <w:proofErr w:type="gramStart"/>
      <w:r w:rsidRPr="000F752C">
        <w:rPr>
          <w:color w:val="191919"/>
        </w:rPr>
        <w:t>далеко-медленно</w:t>
      </w:r>
      <w:proofErr w:type="gramEnd"/>
      <w:r w:rsidRPr="000F752C">
        <w:rPr>
          <w:color w:val="191919"/>
        </w:rPr>
        <w:t>; близко-быстро); различать скорости перемещения разных объектов, отвечать на вопрос: «Кто (что) быстрее (медленнее)?»;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самостоятельно строить и перестраивать (в игровых и учебных ситуациях) пространственные взаимоотношения предметов (</w:t>
      </w:r>
      <w:proofErr w:type="gramStart"/>
      <w:r w:rsidRPr="000F752C">
        <w:rPr>
          <w:color w:val="191919"/>
        </w:rPr>
        <w:t>близко-далеко</w:t>
      </w:r>
      <w:proofErr w:type="gramEnd"/>
      <w:r w:rsidRPr="000F752C">
        <w:rPr>
          <w:color w:val="191919"/>
        </w:rPr>
        <w:t xml:space="preserve">, </w:t>
      </w:r>
      <w:proofErr w:type="spellStart"/>
      <w:r w:rsidRPr="000F752C">
        <w:rPr>
          <w:color w:val="191919"/>
        </w:rPr>
        <w:t>ближе-дальше</w:t>
      </w:r>
      <w:proofErr w:type="spellEnd"/>
      <w:r w:rsidRPr="000F752C">
        <w:rPr>
          <w:color w:val="191919"/>
        </w:rPr>
        <w:t>, рядом, около и пр.);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различать, сравнивать, группировать общественный и личный транспорт.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2. Умения, определяющие безопасное поведение в условиях дорожного движения: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lastRenderedPageBreak/>
        <w:t>— ориентироваться в скорости приближающегося транспортного средства (быстро, медленно);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различать цвет и форму предупреждающих и запрещающих знаков (изученных);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 xml:space="preserve">— объяснять значение конкретного знака (в значении, приближенном к </w:t>
      </w:r>
      <w:proofErr w:type="gramStart"/>
      <w:r w:rsidRPr="000F752C">
        <w:rPr>
          <w:color w:val="191919"/>
        </w:rPr>
        <w:t>установленному</w:t>
      </w:r>
      <w:proofErr w:type="gramEnd"/>
      <w:r w:rsidRPr="000F752C">
        <w:rPr>
          <w:color w:val="191919"/>
        </w:rPr>
        <w:t xml:space="preserve"> в ПДД);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различать транспорт стоящий, двигающийся, подающий сигналы поворота;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оценивать состояние дороги (асфальт, грунт) и время, которое может быть затрачено на переход дороги;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группировать транспортные средства по принадлежности к группам «общественный», «личный».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t>3 класс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Ориентировка в окружающем мире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Пространственные положения транспортных сре</w:t>
      </w:r>
      <w:proofErr w:type="gramStart"/>
      <w:r w:rsidRPr="000F752C">
        <w:rPr>
          <w:color w:val="191919"/>
        </w:rPr>
        <w:t>дств в р</w:t>
      </w:r>
      <w:proofErr w:type="gramEnd"/>
      <w:r w:rsidRPr="000F752C">
        <w:rPr>
          <w:color w:val="191919"/>
        </w:rPr>
        <w:t>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Оценивание дорожных ситуаций: расстояние до приближающегося транспорта и его скорость (мчится, стремительно приближается, едет с небольшой скоростью</w:t>
      </w:r>
      <w:proofErr w:type="gramStart"/>
      <w:r w:rsidRPr="000F752C">
        <w:rPr>
          <w:color w:val="191919"/>
        </w:rPr>
        <w:t xml:space="preserve"> ,</w:t>
      </w:r>
      <w:proofErr w:type="gramEnd"/>
      <w:r w:rsidRPr="000F752C">
        <w:rPr>
          <w:color w:val="191919"/>
        </w:rPr>
        <w:t xml:space="preserve">небыстро, дает сигналы поворота или остановки). </w:t>
      </w:r>
      <w:proofErr w:type="gramStart"/>
      <w:r w:rsidRPr="000F752C">
        <w:rPr>
          <w:color w:val="191919"/>
        </w:rPr>
        <w:t>Анализ особенностей дороги и местности, по которой она проходит (прямая, просматривается в обе стороны, есть «закрытые» участки, повороты, подъемы, спуски).</w:t>
      </w:r>
      <w:proofErr w:type="gramEnd"/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Сигналы транспортного средства в начале движения и изменении направления движения (поворот, задний ход), правила поведения пешехода в соответствии с ними.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Ты — пешеход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 xml:space="preserve">Перекресток — место пересечения, примыкания или разветвления дорог. Разные виды перекрестков (четырехсторонний, трехсторонний, круговой). Регулируемый перекресток. </w:t>
      </w:r>
      <w:r w:rsidRPr="000F752C">
        <w:rPr>
          <w:color w:val="191919"/>
        </w:rPr>
        <w:lastRenderedPageBreak/>
        <w:t>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Запрещающие знаки: «движение на велосипедах запрещено». Предписывающие знаки: «велосипедная дорожка». Знаки для водителей, которые должны знать пешеходы: «дорога с односторонним движением», «жилая зона», «конец жилой зоны».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Ты — пассажир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Выходить из транспортного средства на проезжую часть только в том случае, если нет опасности, и не создаются помехи для других участников движения.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  <w:bookmarkStart w:id="0" w:name="_GoBack"/>
      <w:bookmarkEnd w:id="0"/>
      <w:r w:rsidRPr="000F752C">
        <w:rPr>
          <w:b/>
          <w:bCs/>
          <w:color w:val="191919"/>
        </w:rPr>
        <w:t>Универсальные учебные действия: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1. Ориентирование и поведение в окружающей среде:</w:t>
      </w:r>
    </w:p>
    <w:p w:rsidR="000E1765" w:rsidRPr="000F752C" w:rsidRDefault="000E1765" w:rsidP="000E1765">
      <w:pPr>
        <w:pStyle w:val="a3"/>
        <w:spacing w:after="0" w:afterAutospacing="0"/>
      </w:pPr>
      <w:proofErr w:type="gramStart"/>
      <w:r w:rsidRPr="000F752C">
        <w:rPr>
          <w:color w:val="191919"/>
        </w:rPr>
        <w:t>— определять «на глаз» расстояние до объекта (близко, далеко, рядом, несколько метров, несколько шагов);</w:t>
      </w:r>
      <w:proofErr w:type="gramEnd"/>
    </w:p>
    <w:p w:rsidR="000E1765" w:rsidRPr="000F752C" w:rsidRDefault="000E1765" w:rsidP="000E1765">
      <w:pPr>
        <w:pStyle w:val="a3"/>
        <w:spacing w:after="0" w:afterAutospacing="0"/>
      </w:pPr>
      <w:proofErr w:type="gramStart"/>
      <w:r w:rsidRPr="000F752C">
        <w:rPr>
          <w:color w:val="191919"/>
        </w:rPr>
        <w:t>—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</w:t>
      </w:r>
      <w:proofErr w:type="gramEnd"/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2. Умения, определяющие безопасное поведение в условиях дорожного движения: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выделять в окружающей среде знаки дорожного движения, кратко характеризовать их, соотносить с разными формами поведения;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находить на рисунках и схемах части дороги; строить графическую модель дороги, означать ее части;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находить и исправлять ошибки в графическом изображении дорожной ситуации;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объяснять правила передвижения в соответствии со знаками дорожного движения;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выполнять изученные правила движения по дорогам и улицам (в игровых и учебных ситуациях, а также в реальной жизни);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lastRenderedPageBreak/>
        <w:t>— самостоятельно выбирать маршруты безопасного движения от дома до школы (библиотеки, кинотеатра, магазина).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  <w:jc w:val="center"/>
      </w:pPr>
      <w:r w:rsidRPr="000F752C">
        <w:rPr>
          <w:b/>
          <w:bCs/>
          <w:color w:val="191919"/>
        </w:rPr>
        <w:t>4 класс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Ориентировка в окружающем мире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Погодные условия, особенности тормозного пути транспорта при разных дорожных условиях.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Ты — пешеход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Знаки сервиса: «пункт первой медицинской помощи», «больница», «телефон», «питьевая вода», «милиция», «туалет».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Ты — пассажир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b/>
          <w:bCs/>
          <w:color w:val="191919"/>
        </w:rPr>
        <w:t>Универсальные учебные действия: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1. Ориентирование и поведение в окружающей среде: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характеризовать слова «опасность», «</w:t>
      </w:r>
      <w:proofErr w:type="gramStart"/>
      <w:r w:rsidRPr="000F752C">
        <w:rPr>
          <w:color w:val="191919"/>
        </w:rPr>
        <w:t>опасный</w:t>
      </w:r>
      <w:proofErr w:type="gramEnd"/>
      <w:r w:rsidRPr="000F752C">
        <w:rPr>
          <w:color w:val="191919"/>
        </w:rPr>
        <w:t>»;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объяснять значение слов «</w:t>
      </w:r>
      <w:proofErr w:type="gramStart"/>
      <w:r w:rsidRPr="000F752C">
        <w:rPr>
          <w:color w:val="191919"/>
        </w:rPr>
        <w:t>осторожный</w:t>
      </w:r>
      <w:proofErr w:type="gramEnd"/>
      <w:r w:rsidRPr="000F752C">
        <w:rPr>
          <w:color w:val="191919"/>
        </w:rPr>
        <w:t xml:space="preserve"> и неосторожный», «внимательный и невнимательный»,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представлять возможное развертывание ситуации, отвечать на вопрос «что будет, если …»;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2. Умения, определяющие безопасное поведение в условиях дорожного движения: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объяснять значение правил дорожного движения;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0E1765" w:rsidRPr="000F752C" w:rsidRDefault="000E1765" w:rsidP="000E1765">
      <w:pPr>
        <w:pStyle w:val="a3"/>
        <w:spacing w:after="0" w:afterAutospacing="0"/>
      </w:pPr>
      <w:r w:rsidRPr="000F752C">
        <w:rPr>
          <w:color w:val="191919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0E1765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0E1765" w:rsidRDefault="000E1765" w:rsidP="000E1765">
      <w:pPr>
        <w:pStyle w:val="a3"/>
        <w:spacing w:after="0" w:afterAutospacing="0"/>
      </w:pPr>
    </w:p>
    <w:p w:rsidR="00CF28D3" w:rsidRDefault="00CF28D3"/>
    <w:sectPr w:rsidR="00CF28D3" w:rsidSect="00C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3B77"/>
    <w:multiLevelType w:val="multilevel"/>
    <w:tmpl w:val="1EE2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546DE"/>
    <w:multiLevelType w:val="multilevel"/>
    <w:tmpl w:val="84B0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B0744"/>
    <w:multiLevelType w:val="multilevel"/>
    <w:tmpl w:val="E75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65"/>
    <w:rsid w:val="000E1765"/>
    <w:rsid w:val="000F752C"/>
    <w:rsid w:val="00700162"/>
    <w:rsid w:val="00CF28D3"/>
    <w:rsid w:val="00DF3016"/>
    <w:rsid w:val="00F5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Scool</cp:lastModifiedBy>
  <cp:revision>4</cp:revision>
  <cp:lastPrinted>2016-01-15T05:58:00Z</cp:lastPrinted>
  <dcterms:created xsi:type="dcterms:W3CDTF">2015-12-25T15:02:00Z</dcterms:created>
  <dcterms:modified xsi:type="dcterms:W3CDTF">2016-01-15T06:13:00Z</dcterms:modified>
</cp:coreProperties>
</file>